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108" w:type="dxa"/>
        <w:tblLook w:val="01E0" w:firstRow="1" w:lastRow="1" w:firstColumn="1" w:lastColumn="1" w:noHBand="0" w:noVBand="0"/>
      </w:tblPr>
      <w:tblGrid>
        <w:gridCol w:w="2520"/>
        <w:gridCol w:w="4273"/>
        <w:gridCol w:w="2927"/>
      </w:tblGrid>
      <w:tr w:rsidR="007F03CB" w:rsidRPr="00555DA9" w14:paraId="7833541D" w14:textId="77777777" w:rsidTr="00E2031E">
        <w:trPr>
          <w:trHeight w:val="1437"/>
        </w:trPr>
        <w:tc>
          <w:tcPr>
            <w:tcW w:w="2520" w:type="dxa"/>
          </w:tcPr>
          <w:p w14:paraId="1883124E" w14:textId="08D9867D" w:rsidR="007F03CB" w:rsidRPr="00555DA9" w:rsidRDefault="007F03CB" w:rsidP="00E2031E">
            <w:pPr>
              <w:rPr>
                <w:lang w:val="lv-LV"/>
              </w:rPr>
            </w:pPr>
          </w:p>
        </w:tc>
        <w:tc>
          <w:tcPr>
            <w:tcW w:w="4273" w:type="dxa"/>
            <w:vAlign w:val="center"/>
          </w:tcPr>
          <w:p w14:paraId="7761E7BD" w14:textId="77777777" w:rsidR="007F03CB" w:rsidRPr="00555DA9" w:rsidRDefault="007F03CB" w:rsidP="00E2031E">
            <w:pPr>
              <w:jc w:val="center"/>
              <w:rPr>
                <w:lang w:val="lv-LV"/>
              </w:rPr>
            </w:pPr>
            <w:r w:rsidRPr="00555DA9">
              <w:rPr>
                <w:noProof/>
                <w:lang w:val="lv-LV" w:eastAsia="lv-LV"/>
              </w:rPr>
              <w:drawing>
                <wp:inline distT="0" distB="0" distL="0" distR="0" wp14:anchorId="5F705B84" wp14:editId="7473B2E3">
                  <wp:extent cx="1952625" cy="885825"/>
                  <wp:effectExtent l="0" t="0" r="0" b="0"/>
                  <wp:docPr id="6"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52625" cy="885825"/>
                          </a:xfrm>
                          <a:prstGeom prst="rect">
                            <a:avLst/>
                          </a:prstGeom>
                          <a:noFill/>
                          <a:ln>
                            <a:noFill/>
                          </a:ln>
                        </pic:spPr>
                      </pic:pic>
                    </a:graphicData>
                  </a:graphic>
                </wp:inline>
              </w:drawing>
            </w:r>
          </w:p>
        </w:tc>
        <w:tc>
          <w:tcPr>
            <w:tcW w:w="2927" w:type="dxa"/>
          </w:tcPr>
          <w:p w14:paraId="020440B7" w14:textId="77777777" w:rsidR="007F03CB" w:rsidRPr="00555DA9" w:rsidRDefault="007F03CB" w:rsidP="00E2031E">
            <w:pPr>
              <w:rPr>
                <w:sz w:val="28"/>
                <w:lang w:val="lv-LV"/>
              </w:rPr>
            </w:pPr>
          </w:p>
        </w:tc>
      </w:tr>
    </w:tbl>
    <w:p w14:paraId="1FF1BD12" w14:textId="70DD6240" w:rsidR="004E695A" w:rsidRPr="00555DA9" w:rsidRDefault="00042CA6" w:rsidP="00442477">
      <w:pPr>
        <w:pStyle w:val="Header"/>
        <w:rPr>
          <w:rFonts w:ascii="Times New Roman" w:hAnsi="Times New Roman"/>
          <w:sz w:val="24"/>
          <w:lang w:val="lv-LV"/>
        </w:rPr>
      </w:pPr>
      <w:r w:rsidRPr="00042CA6">
        <w:rPr>
          <w:rFonts w:ascii="Times New Roman" w:hAnsi="Times New Roman"/>
          <w:sz w:val="24"/>
          <w:highlight w:val="green"/>
          <w:lang w:val="lv-LV"/>
        </w:rPr>
        <w:t>SACENSĪBU</w:t>
      </w:r>
      <w:r w:rsidR="0032540C" w:rsidRPr="00555DA9">
        <w:rPr>
          <w:rFonts w:ascii="Times New Roman" w:hAnsi="Times New Roman"/>
          <w:sz w:val="24"/>
          <w:lang w:val="lv-LV"/>
        </w:rPr>
        <w:t xml:space="preserve"> HARD</w:t>
      </w:r>
      <w:r w:rsidR="00D14F6D" w:rsidRPr="00555DA9">
        <w:rPr>
          <w:rFonts w:ascii="Times New Roman" w:hAnsi="Times New Roman"/>
          <w:sz w:val="24"/>
          <w:lang w:val="lv-LV"/>
        </w:rPr>
        <w:t xml:space="preserve"> </w:t>
      </w:r>
      <w:r w:rsidR="008B123D" w:rsidRPr="00555DA9">
        <w:rPr>
          <w:rFonts w:ascii="Times New Roman" w:hAnsi="Times New Roman"/>
          <w:sz w:val="24"/>
          <w:lang w:val="lv-LV"/>
        </w:rPr>
        <w:t>ENDURO</w:t>
      </w:r>
      <w:r w:rsidR="00D14F6D" w:rsidRPr="00555DA9">
        <w:rPr>
          <w:rFonts w:ascii="Times New Roman" w:hAnsi="Times New Roman"/>
          <w:sz w:val="24"/>
          <w:lang w:val="lv-LV"/>
        </w:rPr>
        <w:t xml:space="preserve"> </w:t>
      </w:r>
      <w:r w:rsidR="008B123D" w:rsidRPr="00555DA9">
        <w:rPr>
          <w:rFonts w:ascii="Times New Roman" w:hAnsi="Times New Roman"/>
          <w:sz w:val="24"/>
          <w:lang w:val="lv-LV"/>
        </w:rPr>
        <w:t>SACENSĪBU NOLIKUMS</w:t>
      </w:r>
    </w:p>
    <w:p w14:paraId="49705A81" w14:textId="184B288C" w:rsidR="00F8018B" w:rsidRPr="00555DA9" w:rsidRDefault="00042CA6" w:rsidP="009019DD">
      <w:pPr>
        <w:pStyle w:val="Header"/>
        <w:rPr>
          <w:rFonts w:ascii="Times New Roman" w:hAnsi="Times New Roman"/>
          <w:sz w:val="24"/>
          <w:lang w:val="lv-LV"/>
        </w:rPr>
      </w:pPr>
      <w:r w:rsidRPr="00042CA6">
        <w:rPr>
          <w:rFonts w:ascii="Times New Roman" w:hAnsi="Times New Roman"/>
          <w:sz w:val="24"/>
          <w:highlight w:val="green"/>
          <w:lang w:val="lv-LV"/>
        </w:rPr>
        <w:t xml:space="preserve">Vieta, </w:t>
      </w:r>
      <w:r w:rsidR="005007B8" w:rsidRPr="005007B8">
        <w:rPr>
          <w:rFonts w:ascii="Times New Roman" w:hAnsi="Times New Roman"/>
          <w:sz w:val="24"/>
          <w:lang w:val="lv-LV"/>
        </w:rPr>
        <w:t>2026. gada</w:t>
      </w:r>
      <w:r w:rsidR="005007B8">
        <w:rPr>
          <w:rFonts w:ascii="Times New Roman" w:hAnsi="Times New Roman"/>
          <w:sz w:val="24"/>
          <w:highlight w:val="green"/>
          <w:lang w:val="lv-LV"/>
        </w:rPr>
        <w:t xml:space="preserve"> </w:t>
      </w:r>
      <w:r w:rsidRPr="00042CA6">
        <w:rPr>
          <w:rFonts w:ascii="Times New Roman" w:hAnsi="Times New Roman"/>
          <w:sz w:val="24"/>
          <w:highlight w:val="green"/>
          <w:lang w:val="lv-LV"/>
        </w:rPr>
        <w:t>datums</w:t>
      </w:r>
    </w:p>
    <w:p w14:paraId="764CDFF3" w14:textId="77823BCE" w:rsidR="00332150" w:rsidRPr="00555DA9" w:rsidRDefault="007F259B" w:rsidP="00442477">
      <w:pPr>
        <w:pStyle w:val="NumPara1"/>
        <w:rPr>
          <w:rFonts w:ascii="Times New Roman" w:hAnsi="Times New Roman"/>
        </w:rPr>
      </w:pPr>
      <w:r w:rsidRPr="00555DA9">
        <w:rPr>
          <w:rFonts w:ascii="Times New Roman" w:hAnsi="Times New Roman"/>
        </w:rPr>
        <w:t>Atsauce uz normatīviem dokumentiem</w:t>
      </w:r>
      <w:r w:rsidR="008D5C58">
        <w:rPr>
          <w:rFonts w:ascii="Times New Roman" w:hAnsi="Times New Roman"/>
        </w:rPr>
        <w:t xml:space="preserve"> un nolikuma izmaiņas</w:t>
      </w:r>
    </w:p>
    <w:p w14:paraId="7E386C5A" w14:textId="12D18EBC" w:rsidR="00D92CD7" w:rsidRPr="00555DA9" w:rsidRDefault="00BC04FB" w:rsidP="00D645B8">
      <w:pPr>
        <w:pStyle w:val="NumPara2"/>
        <w:rPr>
          <w:rFonts w:ascii="Times New Roman" w:hAnsi="Times New Roman"/>
        </w:rPr>
      </w:pPr>
      <w:r w:rsidRPr="00555DA9">
        <w:rPr>
          <w:rFonts w:ascii="Times New Roman" w:hAnsi="Times New Roman"/>
        </w:rPr>
        <w:t xml:space="preserve">Šīs ir LaMSF </w:t>
      </w:r>
      <w:r w:rsidR="003E27B1" w:rsidRPr="00555DA9">
        <w:rPr>
          <w:rFonts w:ascii="Times New Roman" w:hAnsi="Times New Roman"/>
        </w:rPr>
        <w:t>A</w:t>
      </w:r>
      <w:r w:rsidRPr="00555DA9">
        <w:rPr>
          <w:rFonts w:ascii="Times New Roman" w:hAnsi="Times New Roman"/>
        </w:rPr>
        <w:t xml:space="preserve"> kategorijas sacensības, kas </w:t>
      </w:r>
      <w:r w:rsidR="008B123D" w:rsidRPr="00555DA9">
        <w:rPr>
          <w:rFonts w:ascii="Times New Roman" w:hAnsi="Times New Roman"/>
        </w:rPr>
        <w:t xml:space="preserve">notiek </w:t>
      </w:r>
      <w:r w:rsidR="004566E0" w:rsidRPr="00555DA9">
        <w:rPr>
          <w:rFonts w:ascii="Times New Roman" w:hAnsi="Times New Roman"/>
        </w:rPr>
        <w:t>atbilstoši</w:t>
      </w:r>
      <w:r w:rsidR="003E27B1" w:rsidRPr="00555DA9">
        <w:rPr>
          <w:rFonts w:ascii="Times New Roman" w:hAnsi="Times New Roman"/>
        </w:rPr>
        <w:t xml:space="preserve"> Latvijas čempionāta un kausa Hard Enduro nolikumam</w:t>
      </w:r>
      <w:r w:rsidR="008D5C58">
        <w:rPr>
          <w:rFonts w:ascii="Times New Roman" w:hAnsi="Times New Roman"/>
        </w:rPr>
        <w:t xml:space="preserve"> (turpmāk – Hard Enduro Nolikums),</w:t>
      </w:r>
      <w:r w:rsidR="008D5C58" w:rsidRPr="008D5C58">
        <w:rPr>
          <w:rFonts w:ascii="Times New Roman" w:hAnsi="Times New Roman"/>
        </w:rPr>
        <w:t xml:space="preserve"> </w:t>
      </w:r>
      <w:r w:rsidR="008D5C58" w:rsidRPr="00555DA9">
        <w:rPr>
          <w:rFonts w:ascii="Times New Roman" w:hAnsi="Times New Roman"/>
        </w:rPr>
        <w:t>LaMSF Sporta kodeksam, LaMSF Ētikas kodeksam</w:t>
      </w:r>
      <w:r w:rsidR="008D5C58">
        <w:rPr>
          <w:rFonts w:ascii="Times New Roman" w:hAnsi="Times New Roman"/>
        </w:rPr>
        <w:t xml:space="preserve"> un šim sacensību nolikumam (turpmāk – Sacensību Nolikums)</w:t>
      </w:r>
      <w:r w:rsidR="008B123D" w:rsidRPr="00555DA9">
        <w:rPr>
          <w:rFonts w:ascii="Times New Roman" w:hAnsi="Times New Roman"/>
        </w:rPr>
        <w:t>.</w:t>
      </w:r>
    </w:p>
    <w:p w14:paraId="36AC5C3B" w14:textId="1D986B06" w:rsidR="008D5C58" w:rsidRPr="008D5C58" w:rsidRDefault="008D5C58" w:rsidP="008D5C58">
      <w:pPr>
        <w:pStyle w:val="NumPara2"/>
        <w:rPr>
          <w:rFonts w:ascii="Times New Roman" w:hAnsi="Times New Roman"/>
        </w:rPr>
      </w:pPr>
      <w:r w:rsidRPr="008D5C58">
        <w:rPr>
          <w:rFonts w:ascii="Times New Roman" w:hAnsi="Times New Roman"/>
        </w:rPr>
        <w:t xml:space="preserve">Šis Sacensību Nolikums iekļauj atsevišķus </w:t>
      </w:r>
      <w:r>
        <w:rPr>
          <w:rFonts w:ascii="Times New Roman" w:hAnsi="Times New Roman"/>
        </w:rPr>
        <w:t xml:space="preserve">Hard </w:t>
      </w:r>
      <w:r w:rsidRPr="008D5C58">
        <w:rPr>
          <w:rFonts w:ascii="Times New Roman" w:hAnsi="Times New Roman"/>
        </w:rPr>
        <w:t xml:space="preserve">Enduro Nolikuma punktus un papildina </w:t>
      </w:r>
      <w:r>
        <w:rPr>
          <w:rFonts w:ascii="Times New Roman" w:hAnsi="Times New Roman"/>
        </w:rPr>
        <w:t xml:space="preserve">Hard </w:t>
      </w:r>
      <w:r w:rsidRPr="008D5C58">
        <w:rPr>
          <w:rFonts w:ascii="Times New Roman" w:hAnsi="Times New Roman"/>
        </w:rPr>
        <w:t>Enduro Nolikumu ar konkrēto informāciju par sacensībām. Lēmumus par izmaiņām Sacensību Nolikumā var pieņemt LaMSF Enduro komisija vai sacensību dienā – sacensību žūrijas komisija.</w:t>
      </w:r>
    </w:p>
    <w:p w14:paraId="02447AD0" w14:textId="77777777" w:rsidR="008D5C58" w:rsidRDefault="008D5C58" w:rsidP="008D5C58">
      <w:pPr>
        <w:pStyle w:val="NumPara2"/>
        <w:rPr>
          <w:rFonts w:ascii="Times New Roman" w:hAnsi="Times New Roman"/>
        </w:rPr>
      </w:pPr>
      <w:r w:rsidRPr="008D5C58">
        <w:rPr>
          <w:rFonts w:ascii="Times New Roman" w:hAnsi="Times New Roman"/>
        </w:rPr>
        <w:t>Objektīvu apstākļu radītas nebūtiskas atkāpes no Sacensību Nolikumā iekļautā trases raksturojuma, dienas kārtības vai citiem specifiskiem sacensību jautājumiem nav uzskatāmas par izmaiņām Sacensību Nolikumā, taču organizatoram ir pienākums laicīgi un skaidri informēt visus sacensību dalībniekus par šādu atkāpju esamību</w:t>
      </w:r>
      <w:r>
        <w:rPr>
          <w:rFonts w:ascii="Times New Roman" w:hAnsi="Times New Roman"/>
        </w:rPr>
        <w:t>.</w:t>
      </w:r>
    </w:p>
    <w:p w14:paraId="55A1BB4B" w14:textId="0D188F77" w:rsidR="00D14F6D" w:rsidRPr="00555DA9" w:rsidRDefault="003E27B1" w:rsidP="008D5C58">
      <w:pPr>
        <w:pStyle w:val="NumPara2"/>
        <w:rPr>
          <w:rFonts w:ascii="Times New Roman" w:hAnsi="Times New Roman"/>
        </w:rPr>
      </w:pPr>
      <w:r w:rsidRPr="00555DA9">
        <w:rPr>
          <w:rFonts w:ascii="Times New Roman" w:hAnsi="Times New Roman"/>
        </w:rPr>
        <w:t xml:space="preserve">Sacensību </w:t>
      </w:r>
      <w:r w:rsidR="006F716D" w:rsidRPr="00555DA9">
        <w:rPr>
          <w:rFonts w:ascii="Times New Roman" w:hAnsi="Times New Roman"/>
        </w:rPr>
        <w:t>Nolikums</w:t>
      </w:r>
      <w:r w:rsidR="00D14F6D" w:rsidRPr="00555DA9">
        <w:rPr>
          <w:rFonts w:ascii="Times New Roman" w:hAnsi="Times New Roman"/>
        </w:rPr>
        <w:t xml:space="preserve"> ir saistoš</w:t>
      </w:r>
      <w:r w:rsidR="0032540C" w:rsidRPr="00555DA9">
        <w:rPr>
          <w:rFonts w:ascii="Times New Roman" w:hAnsi="Times New Roman"/>
        </w:rPr>
        <w:t>s</w:t>
      </w:r>
      <w:r w:rsidR="00D14F6D" w:rsidRPr="00555DA9">
        <w:rPr>
          <w:rFonts w:ascii="Times New Roman" w:hAnsi="Times New Roman"/>
        </w:rPr>
        <w:t xml:space="preserve"> vis</w:t>
      </w:r>
      <w:r w:rsidR="0032540C" w:rsidRPr="00555DA9">
        <w:rPr>
          <w:rFonts w:ascii="Times New Roman" w:hAnsi="Times New Roman"/>
        </w:rPr>
        <w:t>ām</w:t>
      </w:r>
      <w:r w:rsidR="00D14F6D" w:rsidRPr="00555DA9">
        <w:rPr>
          <w:rFonts w:ascii="Times New Roman" w:hAnsi="Times New Roman"/>
        </w:rPr>
        <w:t xml:space="preserve"> sacensību dalīb</w:t>
      </w:r>
      <w:r w:rsidR="0032540C" w:rsidRPr="00555DA9">
        <w:rPr>
          <w:rFonts w:ascii="Times New Roman" w:hAnsi="Times New Roman"/>
        </w:rPr>
        <w:t>personām</w:t>
      </w:r>
      <w:r w:rsidR="000901EC" w:rsidRPr="00555DA9">
        <w:rPr>
          <w:rFonts w:ascii="Times New Roman" w:hAnsi="Times New Roman"/>
        </w:rPr>
        <w:t xml:space="preserve"> – sportistiem, tiesnešiem un citām oficiālajām personām, sportistu pavadošām personām un skatītājiem</w:t>
      </w:r>
      <w:r w:rsidR="00D14F6D" w:rsidRPr="00555DA9">
        <w:rPr>
          <w:rFonts w:ascii="Times New Roman" w:hAnsi="Times New Roman"/>
        </w:rPr>
        <w:t>.</w:t>
      </w:r>
    </w:p>
    <w:p w14:paraId="389B1D2A" w14:textId="0C27A3A9" w:rsidR="00914F93" w:rsidRPr="00555DA9" w:rsidRDefault="00914F93" w:rsidP="00442477">
      <w:pPr>
        <w:pStyle w:val="NumPara1"/>
        <w:rPr>
          <w:rFonts w:ascii="Times New Roman" w:hAnsi="Times New Roman"/>
          <w:b w:val="0"/>
        </w:rPr>
      </w:pPr>
      <w:r w:rsidRPr="00555DA9">
        <w:rPr>
          <w:rFonts w:ascii="Times New Roman" w:hAnsi="Times New Roman"/>
        </w:rPr>
        <w:t>Sacensību norises datums</w:t>
      </w:r>
      <w:r w:rsidR="00ED44D6" w:rsidRPr="00555DA9">
        <w:rPr>
          <w:rFonts w:ascii="Times New Roman" w:hAnsi="Times New Roman"/>
        </w:rPr>
        <w:t xml:space="preserve"> un</w:t>
      </w:r>
      <w:r w:rsidRPr="00555DA9">
        <w:rPr>
          <w:rFonts w:ascii="Times New Roman" w:hAnsi="Times New Roman"/>
        </w:rPr>
        <w:t xml:space="preserve"> vieta</w:t>
      </w:r>
      <w:r w:rsidR="00ED44D6" w:rsidRPr="00555DA9">
        <w:rPr>
          <w:rFonts w:ascii="Times New Roman" w:hAnsi="Times New Roman"/>
        </w:rPr>
        <w:t xml:space="preserve">, trases </w:t>
      </w:r>
      <w:r w:rsidR="00426D36" w:rsidRPr="00555DA9">
        <w:rPr>
          <w:rFonts w:ascii="Times New Roman" w:hAnsi="Times New Roman"/>
        </w:rPr>
        <w:t xml:space="preserve">galvenie </w:t>
      </w:r>
      <w:r w:rsidR="00ED44D6" w:rsidRPr="00555DA9">
        <w:rPr>
          <w:rFonts w:ascii="Times New Roman" w:hAnsi="Times New Roman"/>
        </w:rPr>
        <w:t>raksturojum</w:t>
      </w:r>
      <w:r w:rsidR="00426D36" w:rsidRPr="00555DA9">
        <w:rPr>
          <w:rFonts w:ascii="Times New Roman" w:hAnsi="Times New Roman"/>
        </w:rPr>
        <w:t>i</w:t>
      </w:r>
      <w:r w:rsidR="00985332" w:rsidRPr="00555DA9">
        <w:rPr>
          <w:rFonts w:ascii="Times New Roman" w:hAnsi="Times New Roman"/>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1E0" w:firstRow="1" w:lastRow="1" w:firstColumn="1" w:lastColumn="1" w:noHBand="0" w:noVBand="0"/>
      </w:tblPr>
      <w:tblGrid>
        <w:gridCol w:w="2722"/>
        <w:gridCol w:w="7626"/>
      </w:tblGrid>
      <w:tr w:rsidR="00D27F24" w:rsidRPr="00555DA9" w14:paraId="11E8087C" w14:textId="77777777" w:rsidTr="007F03CB">
        <w:trPr>
          <w:trHeight w:val="324"/>
        </w:trPr>
        <w:tc>
          <w:tcPr>
            <w:tcW w:w="2722" w:type="dxa"/>
            <w:vAlign w:val="center"/>
          </w:tcPr>
          <w:p w14:paraId="31BAA3D5" w14:textId="77777777" w:rsidR="00D27F24" w:rsidRPr="00555DA9" w:rsidRDefault="00D27F24" w:rsidP="00D27F24">
            <w:pPr>
              <w:rPr>
                <w:rStyle w:val="BodyText11"/>
                <w:rFonts w:ascii="Times New Roman" w:hAnsi="Times New Roman"/>
                <w:sz w:val="24"/>
              </w:rPr>
            </w:pPr>
            <w:r w:rsidRPr="00555DA9">
              <w:rPr>
                <w:rStyle w:val="BodyText11"/>
                <w:rFonts w:ascii="Times New Roman" w:hAnsi="Times New Roman"/>
                <w:sz w:val="24"/>
              </w:rPr>
              <w:t>Sacensību datums</w:t>
            </w:r>
          </w:p>
        </w:tc>
        <w:tc>
          <w:tcPr>
            <w:tcW w:w="7626" w:type="dxa"/>
            <w:vAlign w:val="center"/>
          </w:tcPr>
          <w:p w14:paraId="602BF878" w14:textId="1233767B" w:rsidR="00D27F24" w:rsidRPr="00555DA9" w:rsidRDefault="00483509" w:rsidP="00D27F24">
            <w:pPr>
              <w:rPr>
                <w:rStyle w:val="BodyText11"/>
                <w:rFonts w:ascii="Times New Roman" w:hAnsi="Times New Roman"/>
                <w:sz w:val="24"/>
              </w:rPr>
            </w:pPr>
            <w:r w:rsidRPr="00555DA9">
              <w:rPr>
                <w:rStyle w:val="BodyText11"/>
                <w:rFonts w:ascii="Times New Roman" w:hAnsi="Times New Roman"/>
                <w:sz w:val="24"/>
              </w:rPr>
              <w:t>20</w:t>
            </w:r>
            <w:r w:rsidR="00C23EEE" w:rsidRPr="00555DA9">
              <w:rPr>
                <w:rStyle w:val="BodyText11"/>
                <w:rFonts w:ascii="Times New Roman" w:hAnsi="Times New Roman"/>
                <w:sz w:val="24"/>
              </w:rPr>
              <w:t>2</w:t>
            </w:r>
            <w:r w:rsidR="00AA15D2">
              <w:rPr>
                <w:rStyle w:val="BodyText11"/>
                <w:rFonts w:ascii="Times New Roman" w:hAnsi="Times New Roman"/>
                <w:sz w:val="24"/>
              </w:rPr>
              <w:t>6</w:t>
            </w:r>
            <w:r w:rsidRPr="00555DA9">
              <w:rPr>
                <w:rStyle w:val="BodyText11"/>
                <w:rFonts w:ascii="Times New Roman" w:hAnsi="Times New Roman"/>
                <w:sz w:val="24"/>
              </w:rPr>
              <w:t xml:space="preserve">. gada </w:t>
            </w:r>
            <w:r w:rsidR="00042CA6" w:rsidRPr="00042CA6">
              <w:rPr>
                <w:rStyle w:val="BodyText11"/>
                <w:rFonts w:ascii="Times New Roman" w:hAnsi="Times New Roman"/>
                <w:sz w:val="24"/>
                <w:highlight w:val="green"/>
              </w:rPr>
              <w:t>datums</w:t>
            </w:r>
          </w:p>
        </w:tc>
      </w:tr>
      <w:tr w:rsidR="00D27F24" w:rsidRPr="00555DA9" w14:paraId="6E4DAFF7" w14:textId="77777777" w:rsidTr="007F03CB">
        <w:trPr>
          <w:trHeight w:val="284"/>
        </w:trPr>
        <w:tc>
          <w:tcPr>
            <w:tcW w:w="2722" w:type="dxa"/>
            <w:vAlign w:val="center"/>
          </w:tcPr>
          <w:p w14:paraId="0D9A3E50" w14:textId="77777777" w:rsidR="00D27F24" w:rsidRPr="00555DA9" w:rsidRDefault="00D27F24" w:rsidP="00D27F24">
            <w:pPr>
              <w:rPr>
                <w:rStyle w:val="BodyText11"/>
                <w:rFonts w:ascii="Times New Roman" w:hAnsi="Times New Roman"/>
                <w:sz w:val="24"/>
              </w:rPr>
            </w:pPr>
            <w:r w:rsidRPr="00555DA9">
              <w:rPr>
                <w:rStyle w:val="BodyText11"/>
                <w:rFonts w:ascii="Times New Roman" w:hAnsi="Times New Roman"/>
                <w:sz w:val="24"/>
              </w:rPr>
              <w:t>Sacensību norises vieta</w:t>
            </w:r>
          </w:p>
        </w:tc>
        <w:tc>
          <w:tcPr>
            <w:tcW w:w="7626" w:type="dxa"/>
            <w:vAlign w:val="center"/>
          </w:tcPr>
          <w:p w14:paraId="71553E8E" w14:textId="1BBB03A5" w:rsidR="00D27F24" w:rsidRPr="00555DA9" w:rsidRDefault="00042CA6" w:rsidP="00D27F24">
            <w:pPr>
              <w:rPr>
                <w:rStyle w:val="BodyText11"/>
                <w:rFonts w:ascii="Times New Roman" w:hAnsi="Times New Roman"/>
                <w:sz w:val="24"/>
              </w:rPr>
            </w:pPr>
            <w:r w:rsidRPr="00042CA6">
              <w:rPr>
                <w:rStyle w:val="BodyText11"/>
                <w:rFonts w:ascii="Times New Roman" w:hAnsi="Times New Roman"/>
                <w:sz w:val="24"/>
                <w:highlight w:val="green"/>
              </w:rPr>
              <w:t>vieta</w:t>
            </w:r>
          </w:p>
        </w:tc>
      </w:tr>
      <w:tr w:rsidR="00D27F24" w:rsidRPr="00555DA9" w14:paraId="299AA99C" w14:textId="77777777" w:rsidTr="007F03CB">
        <w:trPr>
          <w:trHeight w:val="284"/>
        </w:trPr>
        <w:tc>
          <w:tcPr>
            <w:tcW w:w="2722" w:type="dxa"/>
            <w:vAlign w:val="center"/>
          </w:tcPr>
          <w:p w14:paraId="3564839A" w14:textId="77777777" w:rsidR="00D27F24" w:rsidRPr="00555DA9" w:rsidRDefault="00D27F24" w:rsidP="00D27F24">
            <w:pPr>
              <w:rPr>
                <w:rStyle w:val="BodyText11"/>
                <w:rFonts w:ascii="Times New Roman" w:hAnsi="Times New Roman"/>
                <w:sz w:val="24"/>
              </w:rPr>
            </w:pPr>
            <w:r w:rsidRPr="00555DA9">
              <w:rPr>
                <w:rStyle w:val="BodyText11"/>
                <w:rFonts w:ascii="Times New Roman" w:hAnsi="Times New Roman"/>
                <w:sz w:val="24"/>
              </w:rPr>
              <w:t>GPS koordinātas</w:t>
            </w:r>
          </w:p>
        </w:tc>
        <w:tc>
          <w:tcPr>
            <w:tcW w:w="7626" w:type="dxa"/>
            <w:vAlign w:val="center"/>
          </w:tcPr>
          <w:p w14:paraId="6C1981EF" w14:textId="36FA05D8" w:rsidR="00D27F24" w:rsidRPr="00555DA9" w:rsidRDefault="00D27F24" w:rsidP="000901EC">
            <w:pPr>
              <w:rPr>
                <w:rStyle w:val="BodyText11"/>
                <w:rFonts w:ascii="Times New Roman" w:hAnsi="Times New Roman"/>
                <w:sz w:val="24"/>
              </w:rPr>
            </w:pPr>
          </w:p>
        </w:tc>
      </w:tr>
      <w:tr w:rsidR="00042CA6" w:rsidRPr="00555DA9" w14:paraId="598CCA01" w14:textId="77777777" w:rsidTr="007F03CB">
        <w:trPr>
          <w:trHeight w:val="284"/>
        </w:trPr>
        <w:tc>
          <w:tcPr>
            <w:tcW w:w="2722" w:type="dxa"/>
            <w:vAlign w:val="center"/>
          </w:tcPr>
          <w:p w14:paraId="2D697BD9" w14:textId="55E17ED2" w:rsidR="00042CA6" w:rsidRPr="00042CA6" w:rsidRDefault="00042CA6" w:rsidP="00042CA6">
            <w:pPr>
              <w:rPr>
                <w:rStyle w:val="BodyText11"/>
                <w:rFonts w:ascii="Times New Roman" w:hAnsi="Times New Roman"/>
                <w:sz w:val="24"/>
                <w:highlight w:val="green"/>
              </w:rPr>
            </w:pPr>
            <w:r>
              <w:rPr>
                <w:rStyle w:val="BodyText11"/>
                <w:rFonts w:ascii="Times New Roman" w:hAnsi="Times New Roman"/>
                <w:sz w:val="24"/>
                <w:highlight w:val="green"/>
              </w:rPr>
              <w:t>D</w:t>
            </w:r>
            <w:r w:rsidRPr="00042CA6">
              <w:rPr>
                <w:rStyle w:val="BodyText11"/>
                <w:rFonts w:ascii="Times New Roman" w:hAnsi="Times New Roman"/>
                <w:sz w:val="24"/>
                <w:highlight w:val="green"/>
              </w:rPr>
              <w:t>istance</w:t>
            </w:r>
          </w:p>
        </w:tc>
        <w:tc>
          <w:tcPr>
            <w:tcW w:w="7626" w:type="dxa"/>
            <w:vAlign w:val="center"/>
          </w:tcPr>
          <w:p w14:paraId="38EF90A5" w14:textId="58577B59" w:rsidR="00042CA6" w:rsidRPr="00042CA6" w:rsidRDefault="00042CA6" w:rsidP="00042CA6">
            <w:pPr>
              <w:rPr>
                <w:rStyle w:val="BodyText11"/>
                <w:rFonts w:ascii="Times New Roman" w:hAnsi="Times New Roman"/>
                <w:sz w:val="24"/>
                <w:highlight w:val="green"/>
              </w:rPr>
            </w:pPr>
            <w:r w:rsidRPr="00042CA6">
              <w:rPr>
                <w:rStyle w:val="BodyText11"/>
                <w:rFonts w:ascii="Times New Roman" w:hAnsi="Times New Roman"/>
                <w:sz w:val="24"/>
                <w:highlight w:val="green"/>
              </w:rPr>
              <w:t>Trases un tās veikšanas īss apraksts</w:t>
            </w:r>
          </w:p>
        </w:tc>
      </w:tr>
    </w:tbl>
    <w:p w14:paraId="7E298828" w14:textId="77777777" w:rsidR="00DC6642" w:rsidRPr="00555DA9" w:rsidRDefault="00DC6642" w:rsidP="00442477">
      <w:pPr>
        <w:pStyle w:val="NumPara1"/>
        <w:rPr>
          <w:rFonts w:ascii="Times New Roman" w:hAnsi="Times New Roman"/>
        </w:rPr>
      </w:pPr>
      <w:r w:rsidRPr="00555DA9">
        <w:rPr>
          <w:rFonts w:ascii="Times New Roman" w:hAnsi="Times New Roman"/>
        </w:rPr>
        <w:t>Sacensību klases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1E0" w:firstRow="1" w:lastRow="1" w:firstColumn="1" w:lastColumn="1" w:noHBand="0" w:noVBand="0"/>
      </w:tblPr>
      <w:tblGrid>
        <w:gridCol w:w="1872"/>
        <w:gridCol w:w="8476"/>
      </w:tblGrid>
      <w:tr w:rsidR="00DC6642" w:rsidRPr="00555DA9" w14:paraId="729A25D3" w14:textId="77777777" w:rsidTr="003E27B1">
        <w:trPr>
          <w:trHeight w:val="284"/>
        </w:trPr>
        <w:tc>
          <w:tcPr>
            <w:tcW w:w="1872" w:type="dxa"/>
          </w:tcPr>
          <w:p w14:paraId="1A596C95" w14:textId="59C93C8F" w:rsidR="00DC6642" w:rsidRPr="00555DA9" w:rsidRDefault="003E27B1" w:rsidP="003E27B1">
            <w:pPr>
              <w:pStyle w:val="BodyText"/>
              <w:spacing w:after="0"/>
              <w:rPr>
                <w:rStyle w:val="BodyText11"/>
                <w:rFonts w:ascii="Times New Roman" w:hAnsi="Times New Roman"/>
                <w:sz w:val="24"/>
              </w:rPr>
            </w:pPr>
            <w:r w:rsidRPr="00555DA9">
              <w:rPr>
                <w:rStyle w:val="BodyText11"/>
                <w:rFonts w:ascii="Times New Roman" w:hAnsi="Times New Roman"/>
                <w:sz w:val="24"/>
              </w:rPr>
              <w:t>Latvijas čempionāta klase</w:t>
            </w:r>
            <w:r w:rsidR="00806E91" w:rsidRPr="00555DA9">
              <w:rPr>
                <w:rStyle w:val="BodyText11"/>
                <w:rFonts w:ascii="Times New Roman" w:hAnsi="Times New Roman"/>
                <w:sz w:val="24"/>
              </w:rPr>
              <w:t xml:space="preserve"> – </w:t>
            </w:r>
            <w:r w:rsidRPr="00555DA9">
              <w:rPr>
                <w:rStyle w:val="BodyText11"/>
                <w:rFonts w:ascii="Times New Roman" w:hAnsi="Times New Roman"/>
                <w:sz w:val="24"/>
              </w:rPr>
              <w:t>Pro</w:t>
            </w:r>
          </w:p>
        </w:tc>
        <w:tc>
          <w:tcPr>
            <w:tcW w:w="8476" w:type="dxa"/>
          </w:tcPr>
          <w:p w14:paraId="73A741F4" w14:textId="37CC5668" w:rsidR="00AD7F20" w:rsidRPr="00555DA9" w:rsidRDefault="003E27B1" w:rsidP="003E27B1">
            <w:pPr>
              <w:pStyle w:val="BodyText"/>
              <w:spacing w:after="0"/>
              <w:rPr>
                <w:rStyle w:val="BodyText11"/>
                <w:rFonts w:ascii="Times New Roman" w:hAnsi="Times New Roman"/>
                <w:bCs/>
                <w:sz w:val="24"/>
              </w:rPr>
            </w:pPr>
            <w:r w:rsidRPr="00555DA9">
              <w:rPr>
                <w:rStyle w:val="BodyText11"/>
                <w:rFonts w:ascii="Times New Roman" w:hAnsi="Times New Roman"/>
                <w:bCs/>
                <w:sz w:val="24"/>
              </w:rPr>
              <w:t>1) No 14 gadiem.</w:t>
            </w:r>
          </w:p>
        </w:tc>
      </w:tr>
      <w:tr w:rsidR="003E27B1" w:rsidRPr="00555DA9" w14:paraId="2F9D7726" w14:textId="77777777" w:rsidTr="003E27B1">
        <w:trPr>
          <w:trHeight w:val="284"/>
        </w:trPr>
        <w:tc>
          <w:tcPr>
            <w:tcW w:w="1872" w:type="dxa"/>
          </w:tcPr>
          <w:p w14:paraId="77F061AA" w14:textId="085336A6" w:rsidR="003E27B1" w:rsidRPr="00555DA9" w:rsidRDefault="003E27B1" w:rsidP="003E27B1">
            <w:pPr>
              <w:pStyle w:val="BodyText"/>
              <w:spacing w:after="0"/>
              <w:rPr>
                <w:rStyle w:val="BodyText11"/>
                <w:rFonts w:ascii="Times New Roman" w:hAnsi="Times New Roman"/>
                <w:sz w:val="24"/>
              </w:rPr>
            </w:pPr>
            <w:r w:rsidRPr="00555DA9">
              <w:rPr>
                <w:rStyle w:val="BodyText11"/>
                <w:rFonts w:ascii="Times New Roman" w:hAnsi="Times New Roman"/>
                <w:sz w:val="24"/>
              </w:rPr>
              <w:t>Latvijas kausa klase – Hobby</w:t>
            </w:r>
          </w:p>
        </w:tc>
        <w:tc>
          <w:tcPr>
            <w:tcW w:w="8476" w:type="dxa"/>
          </w:tcPr>
          <w:p w14:paraId="12D3ABB1" w14:textId="77777777" w:rsidR="003E27B1" w:rsidRPr="00555DA9" w:rsidRDefault="003E27B1" w:rsidP="003E27B1">
            <w:pPr>
              <w:pStyle w:val="BodyText"/>
              <w:spacing w:after="0"/>
              <w:rPr>
                <w:rStyle w:val="BodyText11"/>
                <w:rFonts w:ascii="Times New Roman" w:hAnsi="Times New Roman"/>
                <w:bCs/>
                <w:sz w:val="24"/>
              </w:rPr>
            </w:pPr>
            <w:r w:rsidRPr="00555DA9">
              <w:rPr>
                <w:rStyle w:val="BodyText11"/>
                <w:rFonts w:ascii="Times New Roman" w:hAnsi="Times New Roman"/>
                <w:bCs/>
                <w:sz w:val="24"/>
              </w:rPr>
              <w:t>1) No 14 gadiem.</w:t>
            </w:r>
          </w:p>
          <w:p w14:paraId="5D6E5B3F" w14:textId="694CBB89" w:rsidR="003E27B1" w:rsidRPr="00555DA9" w:rsidRDefault="003E27B1" w:rsidP="003E27B1">
            <w:pPr>
              <w:pStyle w:val="BodyText"/>
              <w:spacing w:after="0"/>
              <w:rPr>
                <w:rStyle w:val="BodyText11"/>
                <w:rFonts w:ascii="Times New Roman" w:hAnsi="Times New Roman"/>
                <w:bCs/>
                <w:sz w:val="24"/>
              </w:rPr>
            </w:pPr>
            <w:r w:rsidRPr="00555DA9">
              <w:rPr>
                <w:rStyle w:val="BodyText11"/>
                <w:rFonts w:ascii="Times New Roman" w:hAnsi="Times New Roman"/>
                <w:bCs/>
                <w:sz w:val="24"/>
              </w:rPr>
              <w:t>2) Nav bijis 1.-10. vietas ieguvējs 202</w:t>
            </w:r>
            <w:r w:rsidR="00AA15D2">
              <w:rPr>
                <w:rStyle w:val="BodyText11"/>
                <w:rFonts w:ascii="Times New Roman" w:hAnsi="Times New Roman"/>
                <w:bCs/>
                <w:sz w:val="24"/>
              </w:rPr>
              <w:t>5</w:t>
            </w:r>
            <w:r w:rsidRPr="00555DA9">
              <w:rPr>
                <w:rStyle w:val="BodyText11"/>
                <w:rFonts w:ascii="Times New Roman" w:hAnsi="Times New Roman"/>
                <w:bCs/>
                <w:sz w:val="24"/>
              </w:rPr>
              <w:t>. gada Latvijas kausā Hard Enduro.</w:t>
            </w:r>
          </w:p>
          <w:p w14:paraId="5BDFB130" w14:textId="460EBEC7" w:rsidR="003E27B1" w:rsidRPr="00555DA9" w:rsidRDefault="003E27B1" w:rsidP="003E27B1">
            <w:pPr>
              <w:pStyle w:val="BodyText"/>
              <w:spacing w:after="0"/>
              <w:rPr>
                <w:rStyle w:val="BodyText11"/>
                <w:rFonts w:ascii="Times New Roman" w:hAnsi="Times New Roman"/>
                <w:bCs/>
                <w:sz w:val="24"/>
              </w:rPr>
            </w:pPr>
            <w:r w:rsidRPr="00555DA9">
              <w:rPr>
                <w:rStyle w:val="BodyText11"/>
                <w:rFonts w:ascii="Times New Roman" w:hAnsi="Times New Roman"/>
                <w:bCs/>
                <w:sz w:val="24"/>
              </w:rPr>
              <w:t>3) Nav bijis 1.-10. vietas ieguvējs nevienās 202</w:t>
            </w:r>
            <w:r w:rsidR="00AA15D2">
              <w:rPr>
                <w:rStyle w:val="BodyText11"/>
                <w:rFonts w:ascii="Times New Roman" w:hAnsi="Times New Roman"/>
                <w:bCs/>
                <w:sz w:val="24"/>
              </w:rPr>
              <w:t>5</w:t>
            </w:r>
            <w:r w:rsidRPr="00555DA9">
              <w:rPr>
                <w:rStyle w:val="BodyText11"/>
                <w:rFonts w:ascii="Times New Roman" w:hAnsi="Times New Roman"/>
                <w:bCs/>
                <w:sz w:val="24"/>
              </w:rPr>
              <w:t>. gada Latvijas kausa Hard Enduro sacensībās.</w:t>
            </w:r>
          </w:p>
        </w:tc>
      </w:tr>
      <w:tr w:rsidR="003E27B1" w:rsidRPr="00555DA9" w14:paraId="0AB08031" w14:textId="77777777" w:rsidTr="003E27B1">
        <w:trPr>
          <w:trHeight w:val="284"/>
        </w:trPr>
        <w:tc>
          <w:tcPr>
            <w:tcW w:w="1872" w:type="dxa"/>
          </w:tcPr>
          <w:p w14:paraId="168D8088" w14:textId="7B642830" w:rsidR="003E27B1" w:rsidRPr="00555DA9" w:rsidRDefault="003E27B1" w:rsidP="003E27B1">
            <w:pPr>
              <w:pStyle w:val="BodyText"/>
              <w:spacing w:after="0"/>
              <w:rPr>
                <w:rStyle w:val="BodyText11"/>
                <w:rFonts w:ascii="Times New Roman" w:hAnsi="Times New Roman"/>
                <w:sz w:val="24"/>
              </w:rPr>
            </w:pPr>
            <w:r w:rsidRPr="00555DA9">
              <w:rPr>
                <w:rStyle w:val="BodyText11"/>
                <w:rFonts w:ascii="Times New Roman" w:hAnsi="Times New Roman"/>
                <w:sz w:val="24"/>
              </w:rPr>
              <w:t>Latvijas kausa klase – Iesācēji</w:t>
            </w:r>
          </w:p>
        </w:tc>
        <w:tc>
          <w:tcPr>
            <w:tcW w:w="8476" w:type="dxa"/>
          </w:tcPr>
          <w:p w14:paraId="51A796B9" w14:textId="77777777" w:rsidR="003E27B1" w:rsidRPr="00555DA9" w:rsidRDefault="003E27B1" w:rsidP="003E27B1">
            <w:pPr>
              <w:pStyle w:val="BodyText"/>
              <w:spacing w:after="0"/>
              <w:rPr>
                <w:rStyle w:val="BodyText11"/>
                <w:rFonts w:ascii="Times New Roman" w:hAnsi="Times New Roman"/>
                <w:bCs/>
                <w:sz w:val="24"/>
              </w:rPr>
            </w:pPr>
            <w:r w:rsidRPr="00555DA9">
              <w:rPr>
                <w:rStyle w:val="BodyText11"/>
                <w:rFonts w:ascii="Times New Roman" w:hAnsi="Times New Roman"/>
                <w:bCs/>
                <w:sz w:val="24"/>
              </w:rPr>
              <w:t>1) No 14 gadiem.</w:t>
            </w:r>
          </w:p>
          <w:p w14:paraId="254E0D3A" w14:textId="7785D668" w:rsidR="003E27B1" w:rsidRPr="00555DA9" w:rsidRDefault="003E27B1" w:rsidP="003E27B1">
            <w:pPr>
              <w:pStyle w:val="BodyText"/>
              <w:spacing w:after="0"/>
              <w:rPr>
                <w:rStyle w:val="BodyText11"/>
                <w:rFonts w:ascii="Times New Roman" w:hAnsi="Times New Roman"/>
                <w:bCs/>
                <w:sz w:val="24"/>
              </w:rPr>
            </w:pPr>
            <w:r w:rsidRPr="00555DA9">
              <w:rPr>
                <w:rStyle w:val="BodyText11"/>
                <w:rFonts w:ascii="Times New Roman" w:hAnsi="Times New Roman"/>
                <w:bCs/>
                <w:sz w:val="24"/>
              </w:rPr>
              <w:t>2) Nav bijis 1.-30. vietas ieguvējs 202</w:t>
            </w:r>
            <w:r w:rsidR="00AA15D2">
              <w:rPr>
                <w:rStyle w:val="BodyText11"/>
                <w:rFonts w:ascii="Times New Roman" w:hAnsi="Times New Roman"/>
                <w:bCs/>
                <w:sz w:val="24"/>
              </w:rPr>
              <w:t>5</w:t>
            </w:r>
            <w:r w:rsidRPr="00555DA9">
              <w:rPr>
                <w:rStyle w:val="BodyText11"/>
                <w:rFonts w:ascii="Times New Roman" w:hAnsi="Times New Roman"/>
                <w:bCs/>
                <w:sz w:val="24"/>
              </w:rPr>
              <w:t>. gada Latvijas kausā Hard Enduro.</w:t>
            </w:r>
          </w:p>
          <w:p w14:paraId="3E5E31A1" w14:textId="004204DA" w:rsidR="003E27B1" w:rsidRPr="00555DA9" w:rsidRDefault="003E27B1" w:rsidP="003E27B1">
            <w:pPr>
              <w:pStyle w:val="BodyText"/>
              <w:spacing w:after="0"/>
              <w:rPr>
                <w:rStyle w:val="BodyText11"/>
                <w:rFonts w:ascii="Times New Roman" w:hAnsi="Times New Roman"/>
                <w:bCs/>
                <w:sz w:val="24"/>
              </w:rPr>
            </w:pPr>
            <w:r w:rsidRPr="00555DA9">
              <w:rPr>
                <w:rStyle w:val="BodyText11"/>
                <w:rFonts w:ascii="Times New Roman" w:hAnsi="Times New Roman"/>
                <w:bCs/>
                <w:sz w:val="24"/>
              </w:rPr>
              <w:t>3) Nav bijis 1.-30. vietas ieguvējs nevienās 202</w:t>
            </w:r>
            <w:r w:rsidR="00AA15D2">
              <w:rPr>
                <w:rStyle w:val="BodyText11"/>
                <w:rFonts w:ascii="Times New Roman" w:hAnsi="Times New Roman"/>
                <w:bCs/>
                <w:sz w:val="24"/>
              </w:rPr>
              <w:t>5</w:t>
            </w:r>
            <w:r w:rsidRPr="00555DA9">
              <w:rPr>
                <w:rStyle w:val="BodyText11"/>
                <w:rFonts w:ascii="Times New Roman" w:hAnsi="Times New Roman"/>
                <w:bCs/>
                <w:sz w:val="24"/>
              </w:rPr>
              <w:t>. gada Latvijas kausa Hard Enduro sacensībās.</w:t>
            </w:r>
          </w:p>
          <w:p w14:paraId="3EA2B2DF" w14:textId="77777777" w:rsidR="003E27B1" w:rsidRPr="00555DA9" w:rsidRDefault="003E27B1" w:rsidP="003E27B1">
            <w:pPr>
              <w:pStyle w:val="BodyText"/>
              <w:spacing w:after="0"/>
              <w:rPr>
                <w:rStyle w:val="BodyText11"/>
                <w:rFonts w:ascii="Times New Roman" w:hAnsi="Times New Roman"/>
                <w:bCs/>
                <w:sz w:val="24"/>
              </w:rPr>
            </w:pPr>
            <w:r w:rsidRPr="00555DA9">
              <w:rPr>
                <w:rStyle w:val="BodyText11"/>
                <w:rFonts w:ascii="Times New Roman" w:hAnsi="Times New Roman"/>
                <w:bCs/>
                <w:sz w:val="24"/>
              </w:rPr>
              <w:t>4) Iepriekšējās 3 sezonas nav bijis sacensību 1.-3. vietas ieguvējs jebkurā nacionālā vai Baltijas čempionāta vai kausa klasē (izņemot iesācēju vai C klases) enduro vai motokrosa sporta veidos (izņemot kvadru klases);</w:t>
            </w:r>
          </w:p>
          <w:p w14:paraId="4D888DB0" w14:textId="02B4F67F" w:rsidR="003E27B1" w:rsidRPr="00555DA9" w:rsidRDefault="003E27B1" w:rsidP="003E27B1">
            <w:pPr>
              <w:pStyle w:val="BodyText"/>
              <w:spacing w:after="0"/>
              <w:rPr>
                <w:rStyle w:val="BodyText11"/>
                <w:rFonts w:ascii="Times New Roman" w:hAnsi="Times New Roman"/>
                <w:bCs/>
                <w:sz w:val="24"/>
              </w:rPr>
            </w:pPr>
            <w:r w:rsidRPr="00555DA9">
              <w:rPr>
                <w:rStyle w:val="BodyText11"/>
                <w:rFonts w:ascii="Times New Roman" w:hAnsi="Times New Roman"/>
                <w:bCs/>
                <w:sz w:val="24"/>
              </w:rPr>
              <w:t>5) Iepriekšējās 3 sezonas nav bijis 1.-3. vietas ieguvējs C, Iesācēji (C), Iesācēji (C) 2T vai Iesācēji (C) 4T klasēs nacionālā kausa kopvērtējumā Enduro vai Cross Country.</w:t>
            </w:r>
          </w:p>
        </w:tc>
      </w:tr>
    </w:tbl>
    <w:p w14:paraId="772691F0" w14:textId="51398BDB" w:rsidR="003E27B1" w:rsidRPr="00555DA9" w:rsidRDefault="003E27B1" w:rsidP="003E27B1">
      <w:pPr>
        <w:pStyle w:val="NumPara1"/>
        <w:rPr>
          <w:rFonts w:ascii="Times New Roman" w:hAnsi="Times New Roman"/>
          <w:b w:val="0"/>
        </w:rPr>
      </w:pPr>
      <w:r w:rsidRPr="00555DA9">
        <w:rPr>
          <w:rFonts w:ascii="Times New Roman" w:hAnsi="Times New Roman"/>
          <w:b w:val="0"/>
        </w:rPr>
        <w:t>Prasības moto</w:t>
      </w:r>
      <w:r w:rsidR="00145B46" w:rsidRPr="00555DA9">
        <w:rPr>
          <w:rFonts w:ascii="Times New Roman" w:hAnsi="Times New Roman"/>
          <w:b w:val="0"/>
        </w:rPr>
        <w:t>cikliem</w:t>
      </w:r>
      <w:r w:rsidRPr="00555DA9">
        <w:rPr>
          <w:rFonts w:ascii="Times New Roman" w:hAnsi="Times New Roman"/>
          <w:b w:val="0"/>
        </w:rPr>
        <w:t>:</w:t>
      </w:r>
    </w:p>
    <w:p w14:paraId="1DB99C60" w14:textId="7FC0D1B2" w:rsidR="003E27B1" w:rsidRPr="00555DA9" w:rsidRDefault="003E27B1" w:rsidP="00D02215">
      <w:pPr>
        <w:pStyle w:val="NumPara2"/>
        <w:jc w:val="both"/>
        <w:rPr>
          <w:rFonts w:ascii="Times New Roman" w:hAnsi="Times New Roman"/>
        </w:rPr>
      </w:pPr>
      <w:r w:rsidRPr="00AA15D2">
        <w:rPr>
          <w:rFonts w:ascii="Times New Roman" w:hAnsi="Times New Roman"/>
          <w:highlight w:val="yellow"/>
        </w:rPr>
        <w:t>No</w:t>
      </w:r>
      <w:r w:rsidRPr="00555DA9">
        <w:rPr>
          <w:rFonts w:ascii="Times New Roman" w:hAnsi="Times New Roman"/>
        </w:rPr>
        <w:t xml:space="preserve"> 14 gadiem: Motocikli ar 2-taktu dzinējiem līdz 125 cm³ vai ar 4-taktu dzinējiem līdz 150 cm³.</w:t>
      </w:r>
    </w:p>
    <w:p w14:paraId="74B0CFD6" w14:textId="233983D7" w:rsidR="003E27B1" w:rsidRPr="00555DA9" w:rsidRDefault="003E27B1" w:rsidP="00D02215">
      <w:pPr>
        <w:pStyle w:val="NumPara2"/>
        <w:jc w:val="both"/>
        <w:rPr>
          <w:rFonts w:ascii="Times New Roman" w:hAnsi="Times New Roman"/>
        </w:rPr>
      </w:pPr>
      <w:r w:rsidRPr="00AA15D2">
        <w:rPr>
          <w:rFonts w:ascii="Times New Roman" w:hAnsi="Times New Roman"/>
          <w:highlight w:val="yellow"/>
        </w:rPr>
        <w:lastRenderedPageBreak/>
        <w:t>No</w:t>
      </w:r>
      <w:r w:rsidRPr="00555DA9">
        <w:rPr>
          <w:rFonts w:ascii="Times New Roman" w:hAnsi="Times New Roman"/>
        </w:rPr>
        <w:t xml:space="preserve"> 16 gadiem: Motocikli ar līdz 500 cm³ 2-taktu dzinējiem vai līdz 650 cm³ 4-taktu dzinējiem. </w:t>
      </w:r>
    </w:p>
    <w:p w14:paraId="3E223117" w14:textId="77777777" w:rsidR="003E27B1" w:rsidRPr="00555DA9" w:rsidRDefault="003E27B1" w:rsidP="00D02215">
      <w:pPr>
        <w:pStyle w:val="NumPara2"/>
        <w:jc w:val="both"/>
        <w:rPr>
          <w:rFonts w:ascii="Times New Roman" w:hAnsi="Times New Roman"/>
        </w:rPr>
      </w:pPr>
      <w:r w:rsidRPr="00555DA9">
        <w:rPr>
          <w:rFonts w:ascii="Times New Roman" w:hAnsi="Times New Roman"/>
        </w:rPr>
        <w:t>Aizliegts piedalīties ar triāla motocikliem.</w:t>
      </w:r>
    </w:p>
    <w:p w14:paraId="40C20C02" w14:textId="77777777" w:rsidR="003E27B1" w:rsidRPr="00555DA9" w:rsidRDefault="003E27B1" w:rsidP="00D02215">
      <w:pPr>
        <w:pStyle w:val="NumPara2"/>
        <w:jc w:val="both"/>
        <w:rPr>
          <w:rFonts w:ascii="Times New Roman" w:hAnsi="Times New Roman"/>
        </w:rPr>
      </w:pPr>
      <w:r w:rsidRPr="00555DA9">
        <w:rPr>
          <w:rFonts w:ascii="Times New Roman" w:hAnsi="Times New Roman"/>
        </w:rPr>
        <w:t>Ar elektrību darbināmi motocikli var piedalīties jebkurā klasē, ņemot vērā nosacījumus dalībniekiem.</w:t>
      </w:r>
    </w:p>
    <w:p w14:paraId="48B20999" w14:textId="4344E956" w:rsidR="00914F93" w:rsidRPr="00555DA9" w:rsidRDefault="00DD198D" w:rsidP="00442477">
      <w:pPr>
        <w:pStyle w:val="NumPara1"/>
        <w:rPr>
          <w:rFonts w:ascii="Times New Roman" w:hAnsi="Times New Roman"/>
          <w:b w:val="0"/>
        </w:rPr>
      </w:pPr>
      <w:r w:rsidRPr="00555DA9">
        <w:rPr>
          <w:rFonts w:ascii="Times New Roman" w:hAnsi="Times New Roman"/>
        </w:rPr>
        <w:t>Sacensību o</w:t>
      </w:r>
      <w:r w:rsidR="00914F93" w:rsidRPr="00555DA9">
        <w:rPr>
          <w:rFonts w:ascii="Times New Roman" w:hAnsi="Times New Roman"/>
        </w:rPr>
        <w:t>rganizator</w:t>
      </w:r>
      <w:r w:rsidR="00330274" w:rsidRPr="00555DA9">
        <w:rPr>
          <w:rFonts w:ascii="Times New Roman" w:hAnsi="Times New Roman"/>
        </w:rPr>
        <w:t>s</w:t>
      </w: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3261"/>
        <w:gridCol w:w="7229"/>
      </w:tblGrid>
      <w:tr w:rsidR="00D27F24" w:rsidRPr="00555DA9" w14:paraId="0700A316" w14:textId="77777777" w:rsidTr="00F8018B">
        <w:trPr>
          <w:cantSplit/>
          <w:trHeight w:val="1347"/>
        </w:trPr>
        <w:tc>
          <w:tcPr>
            <w:tcW w:w="3261" w:type="dxa"/>
          </w:tcPr>
          <w:p w14:paraId="71271EED" w14:textId="13ED0A5E" w:rsidR="00D27F24" w:rsidRPr="00555DA9" w:rsidRDefault="00042CA6" w:rsidP="000901EC">
            <w:pPr>
              <w:pStyle w:val="BodyText"/>
              <w:spacing w:after="0"/>
              <w:rPr>
                <w:rStyle w:val="BodyText11"/>
                <w:rFonts w:ascii="Times New Roman" w:hAnsi="Times New Roman"/>
                <w:sz w:val="24"/>
              </w:rPr>
            </w:pPr>
            <w:r w:rsidRPr="00042CA6">
              <w:rPr>
                <w:rStyle w:val="BodyText11"/>
                <w:rFonts w:ascii="Times New Roman" w:hAnsi="Times New Roman"/>
                <w:sz w:val="24"/>
                <w:highlight w:val="green"/>
              </w:rPr>
              <w:t>Juridiskais nosaukums</w:t>
            </w:r>
          </w:p>
        </w:tc>
        <w:tc>
          <w:tcPr>
            <w:tcW w:w="7229" w:type="dxa"/>
          </w:tcPr>
          <w:p w14:paraId="21213577" w14:textId="11FA12F2" w:rsidR="000901EC" w:rsidRPr="00555DA9" w:rsidRDefault="000901EC" w:rsidP="000901EC">
            <w:pPr>
              <w:pStyle w:val="BodyText"/>
              <w:spacing w:after="0"/>
              <w:rPr>
                <w:rStyle w:val="BodyText11"/>
                <w:rFonts w:ascii="Times New Roman" w:hAnsi="Times New Roman"/>
                <w:sz w:val="24"/>
              </w:rPr>
            </w:pPr>
            <w:r w:rsidRPr="00555DA9">
              <w:rPr>
                <w:rStyle w:val="BodyText11"/>
                <w:rFonts w:ascii="Times New Roman" w:hAnsi="Times New Roman"/>
                <w:sz w:val="24"/>
              </w:rPr>
              <w:t>Adrese:</w:t>
            </w:r>
          </w:p>
          <w:p w14:paraId="7A096F87" w14:textId="21A85689" w:rsidR="000901EC" w:rsidRPr="00555DA9" w:rsidRDefault="000901EC" w:rsidP="000901EC">
            <w:pPr>
              <w:pStyle w:val="BodyText"/>
              <w:spacing w:after="0"/>
              <w:rPr>
                <w:rStyle w:val="BodyText11"/>
                <w:rFonts w:ascii="Times New Roman" w:hAnsi="Times New Roman"/>
                <w:sz w:val="24"/>
              </w:rPr>
            </w:pPr>
            <w:r w:rsidRPr="00555DA9">
              <w:rPr>
                <w:rStyle w:val="BodyText11"/>
                <w:rFonts w:ascii="Times New Roman" w:hAnsi="Times New Roman"/>
                <w:sz w:val="24"/>
              </w:rPr>
              <w:t>Oficiālais pārstāvis:</w:t>
            </w:r>
          </w:p>
          <w:p w14:paraId="6B2CC82A" w14:textId="77777777" w:rsidR="00042CA6" w:rsidRDefault="000901EC" w:rsidP="000901EC">
            <w:pPr>
              <w:pStyle w:val="BodyText"/>
              <w:spacing w:after="0"/>
              <w:rPr>
                <w:rStyle w:val="BodyText11"/>
                <w:rFonts w:ascii="Times New Roman" w:hAnsi="Times New Roman"/>
                <w:sz w:val="24"/>
              </w:rPr>
            </w:pPr>
            <w:r w:rsidRPr="00555DA9">
              <w:rPr>
                <w:rStyle w:val="BodyText11"/>
                <w:rFonts w:ascii="Times New Roman" w:hAnsi="Times New Roman"/>
                <w:sz w:val="24"/>
              </w:rPr>
              <w:t>Telefons:</w:t>
            </w:r>
          </w:p>
          <w:p w14:paraId="51657FCE" w14:textId="3007F050" w:rsidR="00D27F24" w:rsidRPr="00555DA9" w:rsidRDefault="000901EC" w:rsidP="000901EC">
            <w:pPr>
              <w:pStyle w:val="BodyText"/>
              <w:spacing w:after="0"/>
              <w:rPr>
                <w:rStyle w:val="BodyText11"/>
                <w:rFonts w:ascii="Times New Roman" w:hAnsi="Times New Roman"/>
                <w:sz w:val="24"/>
              </w:rPr>
            </w:pPr>
            <w:r w:rsidRPr="00555DA9">
              <w:rPr>
                <w:rStyle w:val="BodyText11"/>
                <w:rFonts w:ascii="Times New Roman" w:hAnsi="Times New Roman"/>
                <w:sz w:val="24"/>
              </w:rPr>
              <w:t>E</w:t>
            </w:r>
            <w:r w:rsidR="00CB50A7" w:rsidRPr="00555DA9">
              <w:rPr>
                <w:rStyle w:val="BodyText11"/>
                <w:rFonts w:ascii="Times New Roman" w:hAnsi="Times New Roman"/>
                <w:sz w:val="24"/>
              </w:rPr>
              <w:t>-</w:t>
            </w:r>
            <w:r w:rsidRPr="00555DA9">
              <w:rPr>
                <w:rStyle w:val="BodyText11"/>
                <w:rFonts w:ascii="Times New Roman" w:hAnsi="Times New Roman"/>
                <w:sz w:val="24"/>
              </w:rPr>
              <w:t xml:space="preserve">pasts: </w:t>
            </w:r>
            <w:hyperlink r:id="rId13" w:history="1"/>
          </w:p>
          <w:p w14:paraId="14651B31" w14:textId="0A2EEB20" w:rsidR="000901EC" w:rsidRPr="00555DA9" w:rsidRDefault="000901EC" w:rsidP="000901EC">
            <w:pPr>
              <w:pStyle w:val="BodyText"/>
              <w:spacing w:after="0"/>
              <w:rPr>
                <w:rStyle w:val="BodyText11"/>
                <w:rFonts w:ascii="Times New Roman" w:hAnsi="Times New Roman"/>
                <w:sz w:val="24"/>
              </w:rPr>
            </w:pPr>
            <w:r w:rsidRPr="00555DA9">
              <w:rPr>
                <w:rStyle w:val="BodyText11"/>
                <w:rFonts w:ascii="Times New Roman" w:hAnsi="Times New Roman"/>
                <w:sz w:val="24"/>
              </w:rPr>
              <w:t>Kontaktpersona:</w:t>
            </w:r>
          </w:p>
          <w:p w14:paraId="481374C8" w14:textId="6BE374D4" w:rsidR="00042CA6" w:rsidRDefault="000901EC" w:rsidP="00CB50A7">
            <w:pPr>
              <w:pStyle w:val="BodyText"/>
              <w:spacing w:after="0"/>
              <w:rPr>
                <w:rStyle w:val="BodyText11"/>
                <w:rFonts w:ascii="Times New Roman" w:hAnsi="Times New Roman"/>
                <w:sz w:val="24"/>
              </w:rPr>
            </w:pPr>
            <w:r w:rsidRPr="00555DA9">
              <w:rPr>
                <w:rStyle w:val="BodyText11"/>
                <w:rFonts w:ascii="Times New Roman" w:hAnsi="Times New Roman"/>
                <w:sz w:val="24"/>
              </w:rPr>
              <w:t>Telefons</w:t>
            </w:r>
            <w:r w:rsidR="00042CA6">
              <w:rPr>
                <w:rStyle w:val="BodyText11"/>
                <w:rFonts w:ascii="Times New Roman" w:hAnsi="Times New Roman"/>
                <w:sz w:val="24"/>
              </w:rPr>
              <w:t>:</w:t>
            </w:r>
          </w:p>
          <w:p w14:paraId="6E2B1CE6" w14:textId="48DE6491" w:rsidR="000901EC" w:rsidRPr="00555DA9" w:rsidRDefault="000901EC" w:rsidP="00CB50A7">
            <w:pPr>
              <w:pStyle w:val="BodyText"/>
              <w:spacing w:after="0"/>
              <w:rPr>
                <w:rStyle w:val="BodyText11"/>
                <w:rFonts w:ascii="Times New Roman" w:hAnsi="Times New Roman"/>
                <w:sz w:val="24"/>
              </w:rPr>
            </w:pPr>
            <w:r w:rsidRPr="00555DA9">
              <w:rPr>
                <w:rStyle w:val="BodyText11"/>
                <w:rFonts w:ascii="Times New Roman" w:hAnsi="Times New Roman"/>
                <w:sz w:val="24"/>
              </w:rPr>
              <w:t>E</w:t>
            </w:r>
            <w:r w:rsidR="00CB50A7" w:rsidRPr="00555DA9">
              <w:rPr>
                <w:rStyle w:val="BodyText11"/>
                <w:rFonts w:ascii="Times New Roman" w:hAnsi="Times New Roman"/>
                <w:sz w:val="24"/>
              </w:rPr>
              <w:t>-</w:t>
            </w:r>
            <w:r w:rsidRPr="00555DA9">
              <w:rPr>
                <w:rStyle w:val="BodyText11"/>
                <w:rFonts w:ascii="Times New Roman" w:hAnsi="Times New Roman"/>
                <w:sz w:val="24"/>
              </w:rPr>
              <w:t>pasts:</w:t>
            </w:r>
          </w:p>
        </w:tc>
      </w:tr>
    </w:tbl>
    <w:p w14:paraId="3E7D3C76" w14:textId="77777777" w:rsidR="00914F93" w:rsidRPr="00555DA9" w:rsidRDefault="00914F93" w:rsidP="00442477">
      <w:pPr>
        <w:pStyle w:val="NumPara1"/>
        <w:rPr>
          <w:rFonts w:ascii="Times New Roman" w:hAnsi="Times New Roman"/>
        </w:rPr>
      </w:pPr>
      <w:r w:rsidRPr="00555DA9">
        <w:rPr>
          <w:rFonts w:ascii="Times New Roman" w:hAnsi="Times New Roman"/>
        </w:rPr>
        <w:t>Sacensību oficiālās personas</w:t>
      </w:r>
    </w:p>
    <w:tbl>
      <w:tblPr>
        <w:tblW w:w="1037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7117"/>
        <w:gridCol w:w="3260"/>
      </w:tblGrid>
      <w:tr w:rsidR="00CB50A7" w:rsidRPr="00555DA9" w14:paraId="62BB5C2F" w14:textId="77777777" w:rsidTr="00CB50A7">
        <w:trPr>
          <w:trHeight w:val="270"/>
          <w:tblHeader/>
        </w:trPr>
        <w:tc>
          <w:tcPr>
            <w:tcW w:w="7117" w:type="dxa"/>
            <w:vAlign w:val="center"/>
          </w:tcPr>
          <w:p w14:paraId="658560EB" w14:textId="77777777" w:rsidR="00CB50A7" w:rsidRPr="00555DA9" w:rsidRDefault="00CB50A7" w:rsidP="00442477">
            <w:pPr>
              <w:rPr>
                <w:rStyle w:val="BodyText11Bold"/>
                <w:rFonts w:ascii="Times New Roman" w:hAnsi="Times New Roman"/>
                <w:sz w:val="24"/>
              </w:rPr>
            </w:pPr>
            <w:r w:rsidRPr="00555DA9">
              <w:rPr>
                <w:rStyle w:val="BodyText11Bold"/>
                <w:rFonts w:ascii="Times New Roman" w:hAnsi="Times New Roman"/>
                <w:sz w:val="24"/>
              </w:rPr>
              <w:t>Amats</w:t>
            </w:r>
          </w:p>
        </w:tc>
        <w:tc>
          <w:tcPr>
            <w:tcW w:w="3260" w:type="dxa"/>
            <w:vAlign w:val="center"/>
          </w:tcPr>
          <w:p w14:paraId="48E40058" w14:textId="77777777" w:rsidR="00CB50A7" w:rsidRPr="00555DA9" w:rsidRDefault="00CB50A7" w:rsidP="00442477">
            <w:pPr>
              <w:rPr>
                <w:rStyle w:val="BodyText11Bold"/>
                <w:rFonts w:ascii="Times New Roman" w:hAnsi="Times New Roman"/>
                <w:sz w:val="24"/>
              </w:rPr>
            </w:pPr>
            <w:r w:rsidRPr="00555DA9">
              <w:rPr>
                <w:rStyle w:val="BodyText11Bold"/>
                <w:rFonts w:ascii="Times New Roman" w:hAnsi="Times New Roman"/>
                <w:sz w:val="24"/>
              </w:rPr>
              <w:t>Vārds, uzvārds</w:t>
            </w:r>
          </w:p>
        </w:tc>
      </w:tr>
      <w:tr w:rsidR="00CB50A7" w:rsidRPr="00555DA9" w14:paraId="78CB65EB" w14:textId="77777777" w:rsidTr="00CB50A7">
        <w:trPr>
          <w:trHeight w:val="270"/>
        </w:trPr>
        <w:tc>
          <w:tcPr>
            <w:tcW w:w="7117" w:type="dxa"/>
          </w:tcPr>
          <w:p w14:paraId="48CC6AB0" w14:textId="2B8E3E98" w:rsidR="00CB50A7" w:rsidRPr="00555DA9" w:rsidRDefault="00CB50A7" w:rsidP="00B77463">
            <w:pPr>
              <w:rPr>
                <w:rStyle w:val="BodyText11"/>
                <w:rFonts w:ascii="Times New Roman" w:hAnsi="Times New Roman"/>
                <w:sz w:val="24"/>
              </w:rPr>
            </w:pPr>
            <w:r w:rsidRPr="00555DA9">
              <w:rPr>
                <w:rStyle w:val="BodyText11"/>
                <w:rFonts w:ascii="Times New Roman" w:hAnsi="Times New Roman"/>
                <w:sz w:val="24"/>
              </w:rPr>
              <w:t>Galvenais tiesnesis (atbildīgais sporta darbinieks)</w:t>
            </w:r>
            <w:r w:rsidR="00EB581D" w:rsidRPr="00555DA9">
              <w:rPr>
                <w:rStyle w:val="BodyText11"/>
                <w:rFonts w:ascii="Times New Roman" w:hAnsi="Times New Roman"/>
                <w:sz w:val="24"/>
              </w:rPr>
              <w:t>, žūrijas komisijas loceklis</w:t>
            </w:r>
          </w:p>
        </w:tc>
        <w:tc>
          <w:tcPr>
            <w:tcW w:w="3260" w:type="dxa"/>
          </w:tcPr>
          <w:p w14:paraId="6525C631" w14:textId="0BEB6380" w:rsidR="00CB50A7" w:rsidRPr="00555DA9" w:rsidRDefault="00CB50A7" w:rsidP="009D10E1">
            <w:pPr>
              <w:rPr>
                <w:rStyle w:val="BodyText11"/>
                <w:rFonts w:ascii="Times New Roman" w:hAnsi="Times New Roman"/>
                <w:sz w:val="24"/>
              </w:rPr>
            </w:pPr>
          </w:p>
        </w:tc>
      </w:tr>
      <w:tr w:rsidR="00CB50A7" w:rsidRPr="00555DA9" w14:paraId="1A01CE0B" w14:textId="77777777" w:rsidTr="00CB50A7">
        <w:trPr>
          <w:trHeight w:val="270"/>
        </w:trPr>
        <w:tc>
          <w:tcPr>
            <w:tcW w:w="7117" w:type="dxa"/>
          </w:tcPr>
          <w:p w14:paraId="2E11EAAC" w14:textId="4098EC9B" w:rsidR="00CB50A7" w:rsidRPr="00555DA9" w:rsidRDefault="00CB50A7" w:rsidP="00F3187F">
            <w:pPr>
              <w:rPr>
                <w:rStyle w:val="BodyText11"/>
                <w:rFonts w:ascii="Times New Roman" w:hAnsi="Times New Roman"/>
                <w:sz w:val="24"/>
              </w:rPr>
            </w:pPr>
            <w:r w:rsidRPr="00555DA9">
              <w:rPr>
                <w:rStyle w:val="BodyText11"/>
                <w:rFonts w:ascii="Times New Roman" w:hAnsi="Times New Roman"/>
                <w:sz w:val="24"/>
              </w:rPr>
              <w:t>LaMSF Enduro komisijas pārstāvis</w:t>
            </w:r>
            <w:r w:rsidR="00145B46" w:rsidRPr="00555DA9">
              <w:rPr>
                <w:rStyle w:val="BodyText11"/>
                <w:rFonts w:ascii="Times New Roman" w:hAnsi="Times New Roman"/>
                <w:sz w:val="24"/>
              </w:rPr>
              <w:t xml:space="preserve">, žūrijas komisijas </w:t>
            </w:r>
            <w:r w:rsidR="00EB581D" w:rsidRPr="00555DA9">
              <w:rPr>
                <w:rStyle w:val="BodyText11"/>
                <w:rFonts w:ascii="Times New Roman" w:hAnsi="Times New Roman"/>
                <w:sz w:val="24"/>
              </w:rPr>
              <w:t>prezidents</w:t>
            </w:r>
          </w:p>
        </w:tc>
        <w:tc>
          <w:tcPr>
            <w:tcW w:w="3260" w:type="dxa"/>
          </w:tcPr>
          <w:p w14:paraId="00649D88" w14:textId="6054DBBF" w:rsidR="00CB50A7" w:rsidRPr="00555DA9" w:rsidRDefault="00CB50A7" w:rsidP="00F3187F">
            <w:pPr>
              <w:rPr>
                <w:rStyle w:val="BodyText11"/>
                <w:rFonts w:ascii="Times New Roman" w:hAnsi="Times New Roman"/>
                <w:sz w:val="24"/>
              </w:rPr>
            </w:pPr>
          </w:p>
        </w:tc>
      </w:tr>
      <w:tr w:rsidR="00CB50A7" w:rsidRPr="00555DA9" w14:paraId="26B56F66" w14:textId="77777777" w:rsidTr="00CB50A7">
        <w:trPr>
          <w:trHeight w:val="270"/>
        </w:trPr>
        <w:tc>
          <w:tcPr>
            <w:tcW w:w="7117" w:type="dxa"/>
          </w:tcPr>
          <w:p w14:paraId="524A40A1" w14:textId="00F17BA5" w:rsidR="00CB50A7" w:rsidRPr="00555DA9" w:rsidRDefault="00CB50A7" w:rsidP="00A81FA2">
            <w:pPr>
              <w:rPr>
                <w:rStyle w:val="BodyText11"/>
                <w:rFonts w:ascii="Times New Roman" w:hAnsi="Times New Roman"/>
                <w:sz w:val="24"/>
              </w:rPr>
            </w:pPr>
            <w:r w:rsidRPr="00555DA9">
              <w:rPr>
                <w:rStyle w:val="BodyText11"/>
                <w:rFonts w:ascii="Times New Roman" w:hAnsi="Times New Roman"/>
                <w:sz w:val="24"/>
              </w:rPr>
              <w:t>Sacensību direktors</w:t>
            </w:r>
            <w:r w:rsidR="00EB581D" w:rsidRPr="00555DA9">
              <w:rPr>
                <w:rStyle w:val="BodyText11"/>
                <w:rFonts w:ascii="Times New Roman" w:hAnsi="Times New Roman"/>
                <w:sz w:val="24"/>
              </w:rPr>
              <w:t>, žūrijas komisijas loceklis</w:t>
            </w:r>
          </w:p>
        </w:tc>
        <w:tc>
          <w:tcPr>
            <w:tcW w:w="3260" w:type="dxa"/>
          </w:tcPr>
          <w:p w14:paraId="059E4904" w14:textId="327F1BB5" w:rsidR="00CB50A7" w:rsidRPr="00555DA9" w:rsidDel="008B123D" w:rsidRDefault="00CB50A7" w:rsidP="00442477">
            <w:pPr>
              <w:rPr>
                <w:rStyle w:val="BodyText11"/>
                <w:rFonts w:ascii="Times New Roman" w:hAnsi="Times New Roman"/>
                <w:sz w:val="24"/>
              </w:rPr>
            </w:pPr>
          </w:p>
        </w:tc>
      </w:tr>
      <w:tr w:rsidR="00CB50A7" w:rsidRPr="00555DA9" w14:paraId="413218B9" w14:textId="77777777" w:rsidTr="00CB50A7">
        <w:trPr>
          <w:trHeight w:val="270"/>
        </w:trPr>
        <w:tc>
          <w:tcPr>
            <w:tcW w:w="7117" w:type="dxa"/>
          </w:tcPr>
          <w:p w14:paraId="197F66FC" w14:textId="77777777" w:rsidR="00CB50A7" w:rsidRPr="00555DA9" w:rsidRDefault="00CB50A7" w:rsidP="00A81FA2">
            <w:pPr>
              <w:rPr>
                <w:rStyle w:val="BodyText11"/>
                <w:rFonts w:ascii="Times New Roman" w:hAnsi="Times New Roman"/>
                <w:sz w:val="24"/>
              </w:rPr>
            </w:pPr>
            <w:r w:rsidRPr="00555DA9">
              <w:rPr>
                <w:rStyle w:val="BodyText11"/>
                <w:rFonts w:ascii="Times New Roman" w:hAnsi="Times New Roman"/>
                <w:sz w:val="24"/>
              </w:rPr>
              <w:t>Galvenais sekretārs</w:t>
            </w:r>
          </w:p>
        </w:tc>
        <w:tc>
          <w:tcPr>
            <w:tcW w:w="3260" w:type="dxa"/>
          </w:tcPr>
          <w:p w14:paraId="479E9D99" w14:textId="5156C91E" w:rsidR="00CB50A7" w:rsidRPr="00555DA9" w:rsidRDefault="00CB50A7" w:rsidP="00442477">
            <w:pPr>
              <w:rPr>
                <w:rStyle w:val="BodyText11"/>
                <w:rFonts w:ascii="Times New Roman" w:hAnsi="Times New Roman"/>
                <w:sz w:val="24"/>
              </w:rPr>
            </w:pPr>
          </w:p>
        </w:tc>
      </w:tr>
      <w:tr w:rsidR="00CB50A7" w:rsidRPr="00555DA9" w14:paraId="0D17187F" w14:textId="77777777" w:rsidTr="00CB50A7">
        <w:trPr>
          <w:trHeight w:val="270"/>
        </w:trPr>
        <w:tc>
          <w:tcPr>
            <w:tcW w:w="7117" w:type="dxa"/>
          </w:tcPr>
          <w:p w14:paraId="39EB473A" w14:textId="3C31164E" w:rsidR="00CB50A7" w:rsidRPr="00555DA9" w:rsidRDefault="00CB50A7" w:rsidP="00442477">
            <w:pPr>
              <w:rPr>
                <w:rStyle w:val="BodyText11"/>
                <w:rFonts w:ascii="Times New Roman" w:hAnsi="Times New Roman"/>
                <w:sz w:val="24"/>
              </w:rPr>
            </w:pPr>
            <w:r w:rsidRPr="00555DA9">
              <w:rPr>
                <w:rStyle w:val="BodyText11"/>
                <w:rFonts w:ascii="Times New Roman" w:hAnsi="Times New Roman"/>
                <w:sz w:val="24"/>
              </w:rPr>
              <w:t>Tehniskās kontroles priekšnieks</w:t>
            </w:r>
            <w:r w:rsidR="00EB581D" w:rsidRPr="00555DA9">
              <w:rPr>
                <w:rStyle w:val="BodyText11"/>
                <w:rFonts w:ascii="Times New Roman" w:hAnsi="Times New Roman"/>
                <w:sz w:val="24"/>
              </w:rPr>
              <w:t>,</w:t>
            </w:r>
            <w:r w:rsidR="00EB581D" w:rsidRPr="00555DA9">
              <w:rPr>
                <w:lang w:val="lv-LV"/>
              </w:rPr>
              <w:t xml:space="preserve"> </w:t>
            </w:r>
            <w:r w:rsidR="00EB581D" w:rsidRPr="00555DA9">
              <w:rPr>
                <w:rStyle w:val="BodyText11"/>
                <w:rFonts w:ascii="Times New Roman" w:hAnsi="Times New Roman"/>
                <w:sz w:val="24"/>
              </w:rPr>
              <w:t>slēgtā parka vecākais tiesnesis</w:t>
            </w:r>
          </w:p>
        </w:tc>
        <w:tc>
          <w:tcPr>
            <w:tcW w:w="3260" w:type="dxa"/>
          </w:tcPr>
          <w:p w14:paraId="121843A1" w14:textId="096E5FFD" w:rsidR="00CB50A7" w:rsidRPr="00555DA9" w:rsidRDefault="00CB50A7" w:rsidP="00442477">
            <w:pPr>
              <w:rPr>
                <w:rStyle w:val="BodyText11"/>
                <w:rFonts w:ascii="Times New Roman" w:hAnsi="Times New Roman"/>
                <w:sz w:val="24"/>
              </w:rPr>
            </w:pPr>
          </w:p>
        </w:tc>
      </w:tr>
      <w:tr w:rsidR="00EB581D" w:rsidRPr="00555DA9" w14:paraId="4780F088" w14:textId="77777777" w:rsidTr="00CB50A7">
        <w:trPr>
          <w:trHeight w:val="270"/>
        </w:trPr>
        <w:tc>
          <w:tcPr>
            <w:tcW w:w="7117" w:type="dxa"/>
          </w:tcPr>
          <w:p w14:paraId="74BFECC8" w14:textId="6589DD44" w:rsidR="00EB581D" w:rsidRPr="00555DA9" w:rsidRDefault="00EB581D" w:rsidP="00442477">
            <w:pPr>
              <w:rPr>
                <w:rStyle w:val="BodyText11"/>
                <w:rFonts w:ascii="Times New Roman" w:hAnsi="Times New Roman"/>
                <w:sz w:val="24"/>
              </w:rPr>
            </w:pPr>
            <w:r w:rsidRPr="00555DA9">
              <w:rPr>
                <w:rStyle w:val="BodyText11"/>
                <w:rFonts w:ascii="Times New Roman" w:hAnsi="Times New Roman"/>
                <w:sz w:val="24"/>
              </w:rPr>
              <w:t>Galvenais hronometrists</w:t>
            </w:r>
          </w:p>
        </w:tc>
        <w:tc>
          <w:tcPr>
            <w:tcW w:w="3260" w:type="dxa"/>
          </w:tcPr>
          <w:p w14:paraId="01EBA0B5" w14:textId="6A652973" w:rsidR="00EB581D" w:rsidRPr="00555DA9" w:rsidRDefault="00EB581D" w:rsidP="00442477">
            <w:pPr>
              <w:rPr>
                <w:rStyle w:val="BodyText11"/>
                <w:rFonts w:ascii="Times New Roman" w:hAnsi="Times New Roman"/>
                <w:sz w:val="24"/>
              </w:rPr>
            </w:pPr>
          </w:p>
        </w:tc>
      </w:tr>
      <w:tr w:rsidR="00EB581D" w:rsidRPr="00555DA9" w14:paraId="55993C3E" w14:textId="77777777" w:rsidTr="00CB50A7">
        <w:trPr>
          <w:trHeight w:val="270"/>
        </w:trPr>
        <w:tc>
          <w:tcPr>
            <w:tcW w:w="7117" w:type="dxa"/>
          </w:tcPr>
          <w:p w14:paraId="441044C0" w14:textId="757435AE" w:rsidR="00EB581D" w:rsidRPr="00555DA9" w:rsidRDefault="00EB581D" w:rsidP="00442477">
            <w:pPr>
              <w:rPr>
                <w:rStyle w:val="BodyText11"/>
                <w:rFonts w:ascii="Times New Roman" w:hAnsi="Times New Roman"/>
                <w:sz w:val="24"/>
              </w:rPr>
            </w:pPr>
            <w:r w:rsidRPr="00555DA9">
              <w:rPr>
                <w:rStyle w:val="BodyText11"/>
                <w:rFonts w:ascii="Times New Roman" w:hAnsi="Times New Roman"/>
                <w:sz w:val="24"/>
              </w:rPr>
              <w:t>Trases pieņēmējs</w:t>
            </w:r>
          </w:p>
        </w:tc>
        <w:tc>
          <w:tcPr>
            <w:tcW w:w="3260" w:type="dxa"/>
          </w:tcPr>
          <w:p w14:paraId="3F2A5204" w14:textId="45F417FD" w:rsidR="00EB581D" w:rsidRPr="00555DA9" w:rsidRDefault="00EB581D" w:rsidP="00442477">
            <w:pPr>
              <w:rPr>
                <w:rStyle w:val="BodyText11"/>
                <w:rFonts w:ascii="Times New Roman" w:hAnsi="Times New Roman"/>
                <w:sz w:val="24"/>
              </w:rPr>
            </w:pPr>
          </w:p>
        </w:tc>
      </w:tr>
      <w:tr w:rsidR="00EB581D" w:rsidRPr="00555DA9" w14:paraId="6E7F2996" w14:textId="77777777" w:rsidTr="00CB50A7">
        <w:trPr>
          <w:trHeight w:val="270"/>
        </w:trPr>
        <w:tc>
          <w:tcPr>
            <w:tcW w:w="7117" w:type="dxa"/>
          </w:tcPr>
          <w:p w14:paraId="33171392" w14:textId="268277F0" w:rsidR="00EB581D" w:rsidRPr="00555DA9" w:rsidRDefault="00EB581D" w:rsidP="00442477">
            <w:pPr>
              <w:rPr>
                <w:rStyle w:val="BodyText11"/>
                <w:rFonts w:ascii="Times New Roman" w:hAnsi="Times New Roman"/>
                <w:sz w:val="24"/>
              </w:rPr>
            </w:pPr>
            <w:r w:rsidRPr="00555DA9">
              <w:rPr>
                <w:rStyle w:val="BodyText11"/>
                <w:rFonts w:ascii="Times New Roman" w:hAnsi="Times New Roman"/>
                <w:sz w:val="24"/>
              </w:rPr>
              <w:t>Distances priekšnieks</w:t>
            </w:r>
          </w:p>
        </w:tc>
        <w:tc>
          <w:tcPr>
            <w:tcW w:w="3260" w:type="dxa"/>
          </w:tcPr>
          <w:p w14:paraId="17568D80" w14:textId="40491E60" w:rsidR="00EB581D" w:rsidRPr="00555DA9" w:rsidRDefault="00EB581D" w:rsidP="00442477">
            <w:pPr>
              <w:rPr>
                <w:rStyle w:val="BodyText11"/>
                <w:rFonts w:ascii="Times New Roman" w:hAnsi="Times New Roman"/>
                <w:sz w:val="24"/>
              </w:rPr>
            </w:pPr>
          </w:p>
        </w:tc>
      </w:tr>
      <w:tr w:rsidR="00CB50A7" w:rsidRPr="00555DA9" w14:paraId="472AA3FE" w14:textId="77777777" w:rsidTr="00CB50A7">
        <w:trPr>
          <w:trHeight w:val="270"/>
        </w:trPr>
        <w:tc>
          <w:tcPr>
            <w:tcW w:w="7117" w:type="dxa"/>
          </w:tcPr>
          <w:p w14:paraId="74D4779C" w14:textId="77777777" w:rsidR="00CB50A7" w:rsidRPr="00555DA9" w:rsidRDefault="00CB50A7" w:rsidP="00442477">
            <w:pPr>
              <w:rPr>
                <w:rStyle w:val="BodyText11"/>
                <w:rFonts w:ascii="Times New Roman" w:hAnsi="Times New Roman"/>
                <w:sz w:val="24"/>
              </w:rPr>
            </w:pPr>
            <w:r w:rsidRPr="00555DA9">
              <w:rPr>
                <w:rStyle w:val="BodyText11"/>
                <w:rFonts w:ascii="Times New Roman" w:hAnsi="Times New Roman"/>
                <w:sz w:val="24"/>
              </w:rPr>
              <w:t>Sacensību galvenais ārsts</w:t>
            </w:r>
          </w:p>
        </w:tc>
        <w:tc>
          <w:tcPr>
            <w:tcW w:w="3260" w:type="dxa"/>
          </w:tcPr>
          <w:p w14:paraId="15FD98E1" w14:textId="501F1E11" w:rsidR="00CB50A7" w:rsidRPr="00555DA9" w:rsidRDefault="00CB50A7" w:rsidP="002A2384">
            <w:pPr>
              <w:rPr>
                <w:rStyle w:val="BodyText11"/>
                <w:rFonts w:ascii="Times New Roman" w:hAnsi="Times New Roman"/>
                <w:sz w:val="24"/>
              </w:rPr>
            </w:pPr>
          </w:p>
        </w:tc>
      </w:tr>
    </w:tbl>
    <w:p w14:paraId="49E228C1" w14:textId="77777777" w:rsidR="00914F93" w:rsidRPr="00555DA9" w:rsidRDefault="00914F93" w:rsidP="00442477">
      <w:pPr>
        <w:pStyle w:val="NumPara1"/>
        <w:rPr>
          <w:rFonts w:ascii="Times New Roman" w:hAnsi="Times New Roman"/>
          <w:b w:val="0"/>
        </w:rPr>
      </w:pPr>
      <w:r w:rsidRPr="00555DA9">
        <w:rPr>
          <w:rFonts w:ascii="Times New Roman" w:hAnsi="Times New Roman"/>
        </w:rPr>
        <w:t xml:space="preserve">Sacensību dalībnieki un </w:t>
      </w:r>
      <w:r w:rsidR="006F565A" w:rsidRPr="00555DA9">
        <w:rPr>
          <w:rFonts w:ascii="Times New Roman" w:hAnsi="Times New Roman"/>
        </w:rPr>
        <w:t>reģistrācija</w:t>
      </w:r>
    </w:p>
    <w:p w14:paraId="04425A05" w14:textId="62601EBB" w:rsidR="00840BA1" w:rsidRPr="00555DA9" w:rsidRDefault="0092724E" w:rsidP="00AD7F20">
      <w:pPr>
        <w:pStyle w:val="NumPara2"/>
        <w:jc w:val="both"/>
        <w:rPr>
          <w:rFonts w:ascii="Times New Roman" w:hAnsi="Times New Roman"/>
        </w:rPr>
      </w:pPr>
      <w:r w:rsidRPr="00555DA9">
        <w:rPr>
          <w:rFonts w:ascii="Times New Roman" w:hAnsi="Times New Roman"/>
        </w:rPr>
        <w:t>Sacensībās drīkst piedalīties jebkura persona, kas sacensību dien</w:t>
      </w:r>
      <w:r w:rsidR="00CB50A7" w:rsidRPr="00555DA9">
        <w:rPr>
          <w:rFonts w:ascii="Times New Roman" w:hAnsi="Times New Roman"/>
        </w:rPr>
        <w:t>ā</w:t>
      </w:r>
      <w:r w:rsidRPr="00555DA9">
        <w:rPr>
          <w:rFonts w:ascii="Times New Roman" w:hAnsi="Times New Roman"/>
        </w:rPr>
        <w:t xml:space="preserve"> sasniegusi 1</w:t>
      </w:r>
      <w:r w:rsidR="000E58C6" w:rsidRPr="00555DA9">
        <w:rPr>
          <w:rFonts w:ascii="Times New Roman" w:hAnsi="Times New Roman"/>
        </w:rPr>
        <w:t>4</w:t>
      </w:r>
      <w:r w:rsidRPr="00555DA9">
        <w:rPr>
          <w:rFonts w:ascii="Times New Roman" w:hAnsi="Times New Roman"/>
        </w:rPr>
        <w:t xml:space="preserve"> gadu vecumu.</w:t>
      </w:r>
      <w:r w:rsidR="00840BA1" w:rsidRPr="00555DA9">
        <w:rPr>
          <w:rFonts w:ascii="Times New Roman" w:hAnsi="Times New Roman"/>
        </w:rPr>
        <w:t xml:space="preserve"> </w:t>
      </w:r>
    </w:p>
    <w:p w14:paraId="0084267F" w14:textId="1D70B47B" w:rsidR="00840BA1" w:rsidRPr="00555DA9" w:rsidRDefault="00840BA1" w:rsidP="00AD7F20">
      <w:pPr>
        <w:pStyle w:val="NumPara2"/>
        <w:jc w:val="both"/>
        <w:rPr>
          <w:rFonts w:ascii="Times New Roman" w:hAnsi="Times New Roman"/>
        </w:rPr>
      </w:pPr>
      <w:r w:rsidRPr="00555DA9">
        <w:rPr>
          <w:rFonts w:ascii="Times New Roman" w:hAnsi="Times New Roman"/>
        </w:rPr>
        <w:t>Sportistam jābūt licencētam un apdrošinātam saskaņā ar LaMSF noteikumiem</w:t>
      </w:r>
      <w:r w:rsidR="00AD7F20" w:rsidRPr="00555DA9">
        <w:rPr>
          <w:rFonts w:ascii="Times New Roman" w:hAnsi="Times New Roman"/>
        </w:rPr>
        <w:t xml:space="preserve"> – jābūt derīgai gada enduro licencei vai vienreizējai licencei, kas izsniegta šīm sacensībām.</w:t>
      </w:r>
    </w:p>
    <w:p w14:paraId="243A399F" w14:textId="36AF57F3" w:rsidR="00D02215" w:rsidRPr="00555DA9" w:rsidRDefault="00D02215" w:rsidP="00AD7F20">
      <w:pPr>
        <w:pStyle w:val="NumPara2"/>
        <w:jc w:val="both"/>
        <w:rPr>
          <w:rFonts w:ascii="Times New Roman" w:hAnsi="Times New Roman"/>
        </w:rPr>
      </w:pPr>
      <w:r w:rsidRPr="00555DA9">
        <w:rPr>
          <w:rFonts w:ascii="Times New Roman" w:hAnsi="Times New Roman"/>
        </w:rPr>
        <w:t xml:space="preserve">LaMSF vienreizējās licences sportisti var iegādāties vietnē </w:t>
      </w:r>
      <w:hyperlink r:id="rId14" w:history="1">
        <w:r w:rsidRPr="00555DA9">
          <w:rPr>
            <w:rStyle w:val="Hyperlink"/>
            <w:rFonts w:ascii="Times New Roman" w:hAnsi="Times New Roman"/>
          </w:rPr>
          <w:t>www.licences.lv</w:t>
        </w:r>
      </w:hyperlink>
      <w:r w:rsidRPr="00555DA9">
        <w:t xml:space="preserve"> </w:t>
      </w:r>
      <w:r w:rsidRPr="00555DA9">
        <w:rPr>
          <w:rFonts w:ascii="Times New Roman" w:hAnsi="Times New Roman"/>
        </w:rPr>
        <w:t>vai sacensību sekretariātā, atbilstoši LaMSF noteiktajai kārtībai - uzrādot vai nokārtojot prasībām atbilstošu nelaimes gadījumu apdrošināšanu un uzrādot personu apliecinošu dokumentu. Sportistiem ir jāuzrāda tekošā gada ārsta atļauja. Gadījumā, ja viņš to nevar uzrādīt, ir jāparaksta apliecinājums, ka viņam tāda ir.</w:t>
      </w:r>
    </w:p>
    <w:p w14:paraId="103CE560" w14:textId="59BCD289" w:rsidR="00AD7F20" w:rsidRPr="00555DA9" w:rsidRDefault="00AD7F20" w:rsidP="00AD7F20">
      <w:pPr>
        <w:pStyle w:val="NumPara2"/>
        <w:jc w:val="both"/>
        <w:rPr>
          <w:rFonts w:ascii="Times New Roman" w:hAnsi="Times New Roman"/>
        </w:rPr>
      </w:pPr>
      <w:r w:rsidRPr="00555DA9">
        <w:rPr>
          <w:rFonts w:ascii="Times New Roman" w:hAnsi="Times New Roman"/>
        </w:rPr>
        <w:t xml:space="preserve">Sportists, aizpildot sacensību </w:t>
      </w:r>
      <w:r w:rsidR="007F03CB" w:rsidRPr="00555DA9">
        <w:rPr>
          <w:rFonts w:ascii="Times New Roman" w:hAnsi="Times New Roman"/>
        </w:rPr>
        <w:t xml:space="preserve">iepriekšējās pieteikšanās </w:t>
      </w:r>
      <w:r w:rsidR="00096BA4" w:rsidRPr="00555DA9">
        <w:rPr>
          <w:rFonts w:ascii="Times New Roman" w:hAnsi="Times New Roman"/>
        </w:rPr>
        <w:t xml:space="preserve">formu </w:t>
      </w:r>
      <w:r w:rsidR="007F03CB" w:rsidRPr="00555DA9">
        <w:rPr>
          <w:rFonts w:ascii="Times New Roman" w:hAnsi="Times New Roman"/>
        </w:rPr>
        <w:t>un parakstot reģistrēšanās</w:t>
      </w:r>
      <w:r w:rsidRPr="00555DA9">
        <w:rPr>
          <w:rFonts w:ascii="Times New Roman" w:hAnsi="Times New Roman"/>
        </w:rPr>
        <w:t xml:space="preserve"> veidlap</w:t>
      </w:r>
      <w:r w:rsidR="00096BA4" w:rsidRPr="00555DA9">
        <w:rPr>
          <w:rFonts w:ascii="Times New Roman" w:hAnsi="Times New Roman"/>
        </w:rPr>
        <w:t>u</w:t>
      </w:r>
      <w:r w:rsidRPr="00555DA9">
        <w:rPr>
          <w:rFonts w:ascii="Times New Roman" w:hAnsi="Times New Roman"/>
        </w:rPr>
        <w:t xml:space="preserve">, apliecina, ka ir iepazinies ar </w:t>
      </w:r>
      <w:r w:rsidR="008D5C58">
        <w:rPr>
          <w:rFonts w:ascii="Times New Roman" w:hAnsi="Times New Roman"/>
        </w:rPr>
        <w:t xml:space="preserve">Hard Enduro Nolikumu un </w:t>
      </w:r>
      <w:r w:rsidR="003E27B1" w:rsidRPr="00555DA9">
        <w:rPr>
          <w:rFonts w:ascii="Times New Roman" w:hAnsi="Times New Roman"/>
        </w:rPr>
        <w:t xml:space="preserve">Sacensību </w:t>
      </w:r>
      <w:r w:rsidRPr="00555DA9">
        <w:rPr>
          <w:rFonts w:ascii="Times New Roman" w:hAnsi="Times New Roman"/>
        </w:rPr>
        <w:t>Nolikumu, ievēros šo</w:t>
      </w:r>
      <w:r w:rsidR="000E58C6" w:rsidRPr="00555DA9">
        <w:rPr>
          <w:rFonts w:ascii="Times New Roman" w:hAnsi="Times New Roman"/>
        </w:rPr>
        <w:t>s</w:t>
      </w:r>
      <w:r w:rsidRPr="00555DA9">
        <w:rPr>
          <w:rFonts w:ascii="Times New Roman" w:hAnsi="Times New Roman"/>
        </w:rPr>
        <w:t xml:space="preserve"> </w:t>
      </w:r>
      <w:r w:rsidR="000E58C6" w:rsidRPr="00555DA9">
        <w:rPr>
          <w:rFonts w:ascii="Times New Roman" w:hAnsi="Times New Roman"/>
        </w:rPr>
        <w:t>n</w:t>
      </w:r>
      <w:r w:rsidRPr="00555DA9">
        <w:rPr>
          <w:rFonts w:ascii="Times New Roman" w:hAnsi="Times New Roman"/>
        </w:rPr>
        <w:t>olikumu</w:t>
      </w:r>
      <w:r w:rsidR="000E58C6" w:rsidRPr="00555DA9">
        <w:rPr>
          <w:rFonts w:ascii="Times New Roman" w:hAnsi="Times New Roman"/>
        </w:rPr>
        <w:t>s</w:t>
      </w:r>
      <w:r w:rsidRPr="00555DA9">
        <w:rPr>
          <w:rFonts w:ascii="Times New Roman" w:hAnsi="Times New Roman"/>
        </w:rPr>
        <w:t xml:space="preserve"> un neprasīs atbildību no sacensību organizatora par nelaimes gadījumiem, kas radušies, tajā skaitā viņa veselības stāvokļa dēļ.</w:t>
      </w:r>
    </w:p>
    <w:p w14:paraId="358BE716" w14:textId="3BEA7FDE" w:rsidR="003836B8" w:rsidRPr="00555DA9" w:rsidRDefault="00840BA1" w:rsidP="00FE31E1">
      <w:pPr>
        <w:pStyle w:val="NumPara2"/>
        <w:jc w:val="both"/>
        <w:rPr>
          <w:rFonts w:ascii="Times New Roman" w:hAnsi="Times New Roman"/>
        </w:rPr>
      </w:pPr>
      <w:r w:rsidRPr="00555DA9">
        <w:rPr>
          <w:rFonts w:ascii="Times New Roman" w:hAnsi="Times New Roman"/>
        </w:rPr>
        <w:t xml:space="preserve">Gadījumā, ja sacensību sekretariāts vai LaMSF Enduro komisija konstatē, ka informācija, ko par sevi sniedzis sportists, ir nepatiesa un </w:t>
      </w:r>
      <w:r w:rsidR="00535754" w:rsidRPr="00555DA9">
        <w:rPr>
          <w:rFonts w:ascii="Times New Roman" w:hAnsi="Times New Roman"/>
        </w:rPr>
        <w:t>sportists vai viņa moto</w:t>
      </w:r>
      <w:r w:rsidR="00E62E9D" w:rsidRPr="00555DA9">
        <w:rPr>
          <w:rFonts w:ascii="Times New Roman" w:hAnsi="Times New Roman"/>
        </w:rPr>
        <w:t>cikls</w:t>
      </w:r>
      <w:r w:rsidR="00535754" w:rsidRPr="00555DA9">
        <w:rPr>
          <w:rFonts w:ascii="Times New Roman" w:hAnsi="Times New Roman"/>
        </w:rPr>
        <w:t xml:space="preserve"> </w:t>
      </w:r>
      <w:r w:rsidRPr="00555DA9">
        <w:rPr>
          <w:rFonts w:ascii="Times New Roman" w:hAnsi="Times New Roman"/>
        </w:rPr>
        <w:t xml:space="preserve">neatbilst </w:t>
      </w:r>
      <w:r w:rsidR="008D5C58">
        <w:rPr>
          <w:rFonts w:ascii="Times New Roman" w:hAnsi="Times New Roman"/>
        </w:rPr>
        <w:t xml:space="preserve">Hard Enduro Nolikumā vai </w:t>
      </w:r>
      <w:r w:rsidR="00D02215" w:rsidRPr="00555DA9">
        <w:rPr>
          <w:rFonts w:ascii="Times New Roman" w:hAnsi="Times New Roman"/>
        </w:rPr>
        <w:t xml:space="preserve">Sacensību </w:t>
      </w:r>
      <w:r w:rsidR="00801F35" w:rsidRPr="00555DA9">
        <w:rPr>
          <w:rFonts w:ascii="Times New Roman" w:hAnsi="Times New Roman"/>
        </w:rPr>
        <w:t>N</w:t>
      </w:r>
      <w:r w:rsidRPr="00555DA9">
        <w:rPr>
          <w:rFonts w:ascii="Times New Roman" w:hAnsi="Times New Roman"/>
        </w:rPr>
        <w:t>olikumā noteiktaja</w:t>
      </w:r>
      <w:r w:rsidR="00096BA4" w:rsidRPr="00555DA9">
        <w:rPr>
          <w:rFonts w:ascii="Times New Roman" w:hAnsi="Times New Roman"/>
        </w:rPr>
        <w:t>m</w:t>
      </w:r>
      <w:r w:rsidRPr="00555DA9">
        <w:rPr>
          <w:rFonts w:ascii="Times New Roman" w:hAnsi="Times New Roman"/>
        </w:rPr>
        <w:t xml:space="preserve">, sportista rezultāts bez brīdinājuma </w:t>
      </w:r>
      <w:r w:rsidR="00535754" w:rsidRPr="00555DA9">
        <w:rPr>
          <w:rFonts w:ascii="Times New Roman" w:hAnsi="Times New Roman"/>
        </w:rPr>
        <w:t>var tikt anulēts</w:t>
      </w:r>
      <w:r w:rsidRPr="00555DA9">
        <w:rPr>
          <w:rFonts w:ascii="Times New Roman" w:hAnsi="Times New Roman"/>
        </w:rPr>
        <w:t>.</w:t>
      </w:r>
    </w:p>
    <w:p w14:paraId="532CF7F4" w14:textId="358A3800" w:rsidR="00C56AB4" w:rsidRPr="00555DA9" w:rsidRDefault="00C56AB4" w:rsidP="00FE31E1">
      <w:pPr>
        <w:pStyle w:val="NumPara2"/>
        <w:jc w:val="both"/>
        <w:rPr>
          <w:rFonts w:ascii="Times New Roman" w:hAnsi="Times New Roman"/>
        </w:rPr>
      </w:pPr>
      <w:r w:rsidRPr="00555DA9">
        <w:rPr>
          <w:rFonts w:ascii="Times New Roman" w:hAnsi="Times New Roman"/>
        </w:rPr>
        <w:t>1</w:t>
      </w:r>
      <w:r w:rsidR="00535754" w:rsidRPr="00555DA9">
        <w:rPr>
          <w:rFonts w:ascii="Times New Roman" w:hAnsi="Times New Roman"/>
        </w:rPr>
        <w:t>8</w:t>
      </w:r>
      <w:r w:rsidRPr="00555DA9">
        <w:rPr>
          <w:rFonts w:ascii="Times New Roman" w:hAnsi="Times New Roman"/>
        </w:rPr>
        <w:t xml:space="preserve"> gadu vecumu (skaitot no dzimšanas dienas) nesasnieguša sportista vietā dokumentus paraksta </w:t>
      </w:r>
      <w:r w:rsidR="00535754" w:rsidRPr="00555DA9">
        <w:rPr>
          <w:rFonts w:ascii="Times New Roman" w:hAnsi="Times New Roman"/>
        </w:rPr>
        <w:t>kāds no vecākiem, aizbildnis vai viņu notariāli pilnvarots pārstāvis</w:t>
      </w:r>
      <w:r w:rsidRPr="00555DA9">
        <w:rPr>
          <w:rFonts w:ascii="Times New Roman" w:hAnsi="Times New Roman"/>
        </w:rPr>
        <w:t xml:space="preserve">. Vienreizējas licences iegādes gadījumā jāuzrāda dokuments, kas apliecina vecāku </w:t>
      </w:r>
      <w:r w:rsidR="00535754" w:rsidRPr="00555DA9">
        <w:rPr>
          <w:rFonts w:ascii="Times New Roman" w:hAnsi="Times New Roman"/>
        </w:rPr>
        <w:t xml:space="preserve">vai aizbildņa </w:t>
      </w:r>
      <w:r w:rsidRPr="00555DA9">
        <w:rPr>
          <w:rFonts w:ascii="Times New Roman" w:hAnsi="Times New Roman"/>
        </w:rPr>
        <w:t>piekrišanu.</w:t>
      </w:r>
    </w:p>
    <w:p w14:paraId="452186ED" w14:textId="143CEC7F" w:rsidR="000E58C6" w:rsidRPr="00555DA9" w:rsidRDefault="007140BD" w:rsidP="00FF5D3C">
      <w:pPr>
        <w:pStyle w:val="NumPara2"/>
        <w:jc w:val="both"/>
        <w:rPr>
          <w:rFonts w:ascii="Times New Roman" w:hAnsi="Times New Roman"/>
        </w:rPr>
      </w:pPr>
      <w:r w:rsidRPr="00555DA9">
        <w:rPr>
          <w:rFonts w:ascii="Times New Roman" w:hAnsi="Times New Roman"/>
        </w:rPr>
        <w:lastRenderedPageBreak/>
        <w:t>Krievijas un Baltkrievijas pilsoņiem sacensībās ir aizliegts piedalīties. Lai to nodrošinātu, sekretariātam ir tiesības pirms reģistrēšanas prasīt katram sportistam uzrādīt personību apliecinošu dokumentu un atteikt reģistrēšanu, ja tāds dokuments netiek uzrādīts.</w:t>
      </w:r>
    </w:p>
    <w:p w14:paraId="1E3DB16A" w14:textId="74FA65D5" w:rsidR="000962BC" w:rsidRPr="00555DA9" w:rsidRDefault="000962BC" w:rsidP="00096BA4">
      <w:pPr>
        <w:pStyle w:val="NumPara1"/>
        <w:rPr>
          <w:rFonts w:ascii="Times New Roman" w:hAnsi="Times New Roman"/>
        </w:rPr>
      </w:pPr>
      <w:r w:rsidRPr="00555DA9">
        <w:rPr>
          <w:rFonts w:ascii="Times New Roman" w:hAnsi="Times New Roman"/>
        </w:rPr>
        <w:t>Iepriekšēja pieteikšanās</w:t>
      </w:r>
      <w:r w:rsidR="00096BA4" w:rsidRPr="00555DA9">
        <w:rPr>
          <w:rFonts w:ascii="Times New Roman" w:hAnsi="Times New Roman"/>
        </w:rPr>
        <w:t xml:space="preserve"> un finanšu noteikumi</w:t>
      </w:r>
    </w:p>
    <w:p w14:paraId="0A1D4A6E" w14:textId="15ABF698" w:rsidR="00096BA4" w:rsidRPr="00555DA9" w:rsidRDefault="000962BC" w:rsidP="00FE31E1">
      <w:pPr>
        <w:pStyle w:val="NumPara2"/>
        <w:jc w:val="both"/>
        <w:rPr>
          <w:rFonts w:ascii="Times New Roman" w:hAnsi="Times New Roman"/>
        </w:rPr>
      </w:pPr>
      <w:r w:rsidRPr="00555DA9">
        <w:rPr>
          <w:rFonts w:ascii="Times New Roman" w:hAnsi="Times New Roman"/>
        </w:rPr>
        <w:t>Iepriekšēja pieteikšanās sacensībām</w:t>
      </w:r>
      <w:r w:rsidR="00681BDD" w:rsidRPr="00555DA9">
        <w:rPr>
          <w:rFonts w:ascii="Times New Roman" w:hAnsi="Times New Roman"/>
        </w:rPr>
        <w:t xml:space="preserve"> </w:t>
      </w:r>
      <w:r w:rsidR="0032540C" w:rsidRPr="00555DA9">
        <w:rPr>
          <w:rFonts w:ascii="Times New Roman" w:hAnsi="Times New Roman"/>
        </w:rPr>
        <w:t>notiek</w:t>
      </w:r>
      <w:r w:rsidRPr="00555DA9">
        <w:rPr>
          <w:rFonts w:ascii="Times New Roman" w:hAnsi="Times New Roman"/>
        </w:rPr>
        <w:t xml:space="preserve">, braucējiem </w:t>
      </w:r>
      <w:r w:rsidR="003E27B1" w:rsidRPr="00555DA9">
        <w:rPr>
          <w:rFonts w:ascii="Times New Roman" w:hAnsi="Times New Roman"/>
        </w:rPr>
        <w:t xml:space="preserve">piesakoties </w:t>
      </w:r>
      <w:r w:rsidRPr="00555DA9">
        <w:rPr>
          <w:rFonts w:ascii="Times New Roman" w:hAnsi="Times New Roman"/>
        </w:rPr>
        <w:t>elektroniski</w:t>
      </w:r>
      <w:r w:rsidR="00A32C5B">
        <w:rPr>
          <w:rFonts w:ascii="Times New Roman" w:hAnsi="Times New Roman"/>
        </w:rPr>
        <w:t xml:space="preserve"> </w:t>
      </w:r>
      <w:r w:rsidR="00A32C5B" w:rsidRPr="00A32C5B">
        <w:rPr>
          <w:rFonts w:ascii="Times New Roman" w:hAnsi="Times New Roman"/>
          <w:highlight w:val="green"/>
        </w:rPr>
        <w:t>šeit</w:t>
      </w:r>
      <w:r w:rsidR="00681BDD" w:rsidRPr="00555DA9">
        <w:rPr>
          <w:rFonts w:ascii="Times New Roman" w:hAnsi="Times New Roman"/>
        </w:rPr>
        <w:t xml:space="preserve">. </w:t>
      </w:r>
      <w:r w:rsidR="00AD7F20" w:rsidRPr="00555DA9">
        <w:rPr>
          <w:rFonts w:ascii="Times New Roman" w:hAnsi="Times New Roman"/>
        </w:rPr>
        <w:t>Iepriekšējā</w:t>
      </w:r>
      <w:r w:rsidR="00681BDD" w:rsidRPr="00555DA9">
        <w:rPr>
          <w:rFonts w:ascii="Times New Roman" w:hAnsi="Times New Roman"/>
        </w:rPr>
        <w:t xml:space="preserve"> pieteikšanās tiek slēgta </w:t>
      </w:r>
      <w:r w:rsidR="00042CA6" w:rsidRPr="00042CA6">
        <w:rPr>
          <w:rStyle w:val="BodyTextChar"/>
          <w:rFonts w:ascii="Times New Roman" w:hAnsi="Times New Roman"/>
          <w:highlight w:val="green"/>
        </w:rPr>
        <w:t>datums, laiks</w:t>
      </w:r>
      <w:r w:rsidR="002769F6" w:rsidRPr="00555DA9">
        <w:rPr>
          <w:rStyle w:val="BodyTextChar"/>
          <w:rFonts w:ascii="Times New Roman" w:hAnsi="Times New Roman"/>
        </w:rPr>
        <w:t>.</w:t>
      </w:r>
    </w:p>
    <w:p w14:paraId="607A5758" w14:textId="52F0ABDA" w:rsidR="00096BA4" w:rsidRPr="00555DA9" w:rsidRDefault="00042CA6" w:rsidP="00096BA4">
      <w:pPr>
        <w:pStyle w:val="NumPara2"/>
        <w:jc w:val="both"/>
        <w:rPr>
          <w:rFonts w:ascii="Times New Roman" w:hAnsi="Times New Roman"/>
        </w:rPr>
      </w:pPr>
      <w:r w:rsidRPr="00042CA6">
        <w:rPr>
          <w:rFonts w:ascii="Times New Roman" w:hAnsi="Times New Roman"/>
          <w:highlight w:val="green"/>
        </w:rPr>
        <w:t>Dalības maksa</w:t>
      </w:r>
      <w:r w:rsidR="00096BA4" w:rsidRPr="00555DA9">
        <w:rPr>
          <w:rFonts w:ascii="Times New Roman" w:hAnsi="Times New Roman"/>
        </w:rPr>
        <w:t>.</w:t>
      </w:r>
    </w:p>
    <w:p w14:paraId="3FCBF484" w14:textId="45FA1C68" w:rsidR="000962BC" w:rsidRPr="00555DA9" w:rsidRDefault="00042CA6" w:rsidP="00FE31E1">
      <w:pPr>
        <w:pStyle w:val="NumPara2"/>
        <w:jc w:val="both"/>
        <w:rPr>
          <w:rFonts w:ascii="Times New Roman" w:hAnsi="Times New Roman"/>
        </w:rPr>
      </w:pPr>
      <w:r w:rsidRPr="00042CA6">
        <w:rPr>
          <w:rFonts w:ascii="Times New Roman" w:hAnsi="Times New Roman"/>
          <w:highlight w:val="green"/>
        </w:rPr>
        <w:t>Papildus informācijas saņemšana</w:t>
      </w:r>
      <w:r w:rsidR="00535754" w:rsidRPr="00555DA9">
        <w:rPr>
          <w:rFonts w:ascii="Times New Roman" w:hAnsi="Times New Roman"/>
        </w:rPr>
        <w:t>.</w:t>
      </w:r>
    </w:p>
    <w:p w14:paraId="188F5069" w14:textId="3997B9D0" w:rsidR="00D27F24" w:rsidRPr="00555DA9" w:rsidRDefault="00D27F24" w:rsidP="000A54D0">
      <w:pPr>
        <w:pStyle w:val="NumPara2"/>
        <w:jc w:val="both"/>
        <w:rPr>
          <w:rFonts w:ascii="Times New Roman" w:hAnsi="Times New Roman"/>
        </w:rPr>
      </w:pPr>
      <w:r w:rsidRPr="00555DA9">
        <w:rPr>
          <w:rFonts w:ascii="Times New Roman" w:hAnsi="Times New Roman"/>
        </w:rPr>
        <w:t>Maksa par LaMSF vienreizējās licences saņemšanu ir saskaņā ar LaMSF noteikumiem</w:t>
      </w:r>
      <w:r w:rsidR="003E27B1" w:rsidRPr="00555DA9">
        <w:rPr>
          <w:rFonts w:ascii="Times New Roman" w:hAnsi="Times New Roman"/>
        </w:rPr>
        <w:t>.</w:t>
      </w:r>
    </w:p>
    <w:p w14:paraId="38D81924" w14:textId="12DABAF7" w:rsidR="00CB50A7" w:rsidRPr="00555DA9" w:rsidRDefault="00CB50A7" w:rsidP="00CB50A7">
      <w:pPr>
        <w:pStyle w:val="NumPara1"/>
        <w:rPr>
          <w:rFonts w:ascii="Times New Roman" w:hAnsi="Times New Roman"/>
        </w:rPr>
      </w:pPr>
      <w:r w:rsidRPr="00555DA9">
        <w:rPr>
          <w:rFonts w:ascii="Times New Roman" w:hAnsi="Times New Roman"/>
        </w:rPr>
        <w:t>Starta numuri</w:t>
      </w:r>
      <w:r w:rsidR="00D77B00" w:rsidRPr="00555DA9">
        <w:rPr>
          <w:rFonts w:ascii="Times New Roman" w:hAnsi="Times New Roman"/>
        </w:rPr>
        <w:t>.</w:t>
      </w:r>
      <w:r w:rsidRPr="00555DA9">
        <w:rPr>
          <w:rFonts w:ascii="Times New Roman" w:hAnsi="Times New Roman"/>
        </w:rPr>
        <w:t xml:space="preserve"> </w:t>
      </w:r>
    </w:p>
    <w:p w14:paraId="2F69F81F" w14:textId="2A87C22A" w:rsidR="00CB50A7" w:rsidRPr="00555DA9" w:rsidRDefault="00CB50A7" w:rsidP="00CB50A7">
      <w:pPr>
        <w:pStyle w:val="NumPara2"/>
        <w:jc w:val="both"/>
        <w:rPr>
          <w:rFonts w:ascii="Times New Roman" w:hAnsi="Times New Roman"/>
        </w:rPr>
      </w:pPr>
      <w:r w:rsidRPr="00042CA6">
        <w:rPr>
          <w:rFonts w:ascii="Times New Roman" w:hAnsi="Times New Roman"/>
          <w:highlight w:val="green"/>
        </w:rPr>
        <w:t>Starta numur</w:t>
      </w:r>
      <w:r w:rsidR="00042CA6" w:rsidRPr="00042CA6">
        <w:rPr>
          <w:rFonts w:ascii="Times New Roman" w:hAnsi="Times New Roman"/>
          <w:highlight w:val="green"/>
        </w:rPr>
        <w:t>i</w:t>
      </w:r>
      <w:r w:rsidRPr="00555DA9">
        <w:rPr>
          <w:rFonts w:ascii="Times New Roman" w:hAnsi="Times New Roman"/>
        </w:rPr>
        <w:t xml:space="preserve">. </w:t>
      </w:r>
    </w:p>
    <w:p w14:paraId="442EB10B" w14:textId="4665B1DB" w:rsidR="00472753" w:rsidRPr="00555DA9" w:rsidRDefault="00535754" w:rsidP="00442477">
      <w:pPr>
        <w:pStyle w:val="NumPara1"/>
        <w:rPr>
          <w:rFonts w:ascii="Times New Roman" w:hAnsi="Times New Roman"/>
          <w:b w:val="0"/>
        </w:rPr>
      </w:pPr>
      <w:r w:rsidRPr="00555DA9">
        <w:rPr>
          <w:rFonts w:ascii="Times New Roman" w:hAnsi="Times New Roman"/>
        </w:rPr>
        <w:t>Moto</w:t>
      </w:r>
      <w:r w:rsidR="00145B46" w:rsidRPr="00555DA9">
        <w:rPr>
          <w:rFonts w:ascii="Times New Roman" w:hAnsi="Times New Roman"/>
        </w:rPr>
        <w:t>ciklu</w:t>
      </w:r>
      <w:r w:rsidRPr="00555DA9">
        <w:rPr>
          <w:rFonts w:ascii="Times New Roman" w:hAnsi="Times New Roman"/>
        </w:rPr>
        <w:t xml:space="preserve"> tehniskās prasības</w:t>
      </w:r>
      <w:r w:rsidR="00CB50A7" w:rsidRPr="00555DA9">
        <w:rPr>
          <w:rFonts w:ascii="Times New Roman" w:hAnsi="Times New Roman"/>
        </w:rPr>
        <w:t xml:space="preserve"> un</w:t>
      </w:r>
      <w:r w:rsidRPr="00555DA9">
        <w:rPr>
          <w:rFonts w:ascii="Times New Roman" w:hAnsi="Times New Roman"/>
        </w:rPr>
        <w:t xml:space="preserve"> </w:t>
      </w:r>
      <w:r w:rsidR="00472753" w:rsidRPr="00555DA9">
        <w:rPr>
          <w:rFonts w:ascii="Times New Roman" w:hAnsi="Times New Roman"/>
        </w:rPr>
        <w:t>drošība</w:t>
      </w:r>
    </w:p>
    <w:p w14:paraId="3938AE2F" w14:textId="77777777" w:rsidR="00394730" w:rsidRPr="00555DA9" w:rsidRDefault="00394730" w:rsidP="00394730">
      <w:pPr>
        <w:pStyle w:val="NumPara2"/>
        <w:jc w:val="both"/>
        <w:rPr>
          <w:rFonts w:ascii="Times New Roman" w:hAnsi="Times New Roman"/>
        </w:rPr>
      </w:pPr>
      <w:r w:rsidRPr="00555DA9">
        <w:rPr>
          <w:rFonts w:ascii="Times New Roman" w:hAnsi="Times New Roman"/>
        </w:rPr>
        <w:t>Nav ierobežojumu riepu izvēlei (izņemot radžu riepas).</w:t>
      </w:r>
    </w:p>
    <w:p w14:paraId="4E4AD381" w14:textId="01C5BA36" w:rsidR="005E33F9" w:rsidRPr="00555DA9" w:rsidRDefault="009E23F4" w:rsidP="00FE31E1">
      <w:pPr>
        <w:pStyle w:val="NumPara2"/>
        <w:jc w:val="both"/>
        <w:rPr>
          <w:rFonts w:ascii="Times New Roman" w:hAnsi="Times New Roman"/>
        </w:rPr>
      </w:pPr>
      <w:r w:rsidRPr="00555DA9">
        <w:rPr>
          <w:rFonts w:ascii="Times New Roman" w:hAnsi="Times New Roman"/>
        </w:rPr>
        <w:t>Sportistam vai mehāniķim ar moto</w:t>
      </w:r>
      <w:r w:rsidR="00145B46" w:rsidRPr="00555DA9">
        <w:rPr>
          <w:rFonts w:ascii="Times New Roman" w:hAnsi="Times New Roman"/>
        </w:rPr>
        <w:t>ciklu</w:t>
      </w:r>
      <w:r w:rsidRPr="00555DA9">
        <w:rPr>
          <w:rFonts w:ascii="Times New Roman" w:hAnsi="Times New Roman"/>
        </w:rPr>
        <w:t xml:space="preserve"> </w:t>
      </w:r>
      <w:r w:rsidR="00535754" w:rsidRPr="00555DA9">
        <w:rPr>
          <w:rFonts w:ascii="Times New Roman" w:hAnsi="Times New Roman"/>
        </w:rPr>
        <w:t xml:space="preserve">un ķiveri </w:t>
      </w:r>
      <w:r w:rsidRPr="00555DA9">
        <w:rPr>
          <w:rFonts w:ascii="Times New Roman" w:hAnsi="Times New Roman"/>
        </w:rPr>
        <w:t xml:space="preserve">jāierodas uz tehnisko kontroli, kas atrodas blakus </w:t>
      </w:r>
      <w:r w:rsidR="00875C46" w:rsidRPr="00555DA9">
        <w:rPr>
          <w:rFonts w:ascii="Times New Roman" w:hAnsi="Times New Roman"/>
        </w:rPr>
        <w:t>sportistu</w:t>
      </w:r>
      <w:r w:rsidRPr="00555DA9">
        <w:rPr>
          <w:rFonts w:ascii="Times New Roman" w:hAnsi="Times New Roman"/>
        </w:rPr>
        <w:t xml:space="preserve"> nometnei, </w:t>
      </w:r>
      <w:r w:rsidR="00875C46" w:rsidRPr="00555DA9">
        <w:rPr>
          <w:rFonts w:ascii="Times New Roman" w:hAnsi="Times New Roman"/>
        </w:rPr>
        <w:fldChar w:fldCharType="begin"/>
      </w:r>
      <w:r w:rsidR="00875C46" w:rsidRPr="00555DA9">
        <w:rPr>
          <w:rFonts w:ascii="Times New Roman" w:hAnsi="Times New Roman"/>
        </w:rPr>
        <w:instrText xml:space="preserve"> REF _Ref476551063 \r \h </w:instrText>
      </w:r>
      <w:r w:rsidR="00AE3343" w:rsidRPr="00555DA9">
        <w:rPr>
          <w:rFonts w:ascii="Times New Roman" w:hAnsi="Times New Roman"/>
        </w:rPr>
        <w:instrText xml:space="preserve"> \* MERGEFORMAT </w:instrText>
      </w:r>
      <w:r w:rsidR="00875C46" w:rsidRPr="00555DA9">
        <w:rPr>
          <w:rFonts w:ascii="Times New Roman" w:hAnsi="Times New Roman"/>
        </w:rPr>
      </w:r>
      <w:r w:rsidR="00875C46" w:rsidRPr="00555DA9">
        <w:rPr>
          <w:rFonts w:ascii="Times New Roman" w:hAnsi="Times New Roman"/>
        </w:rPr>
        <w:fldChar w:fldCharType="separate"/>
      </w:r>
      <w:r w:rsidR="00CB1A6C">
        <w:rPr>
          <w:rFonts w:ascii="Times New Roman" w:hAnsi="Times New Roman"/>
        </w:rPr>
        <w:t>12.1</w:t>
      </w:r>
      <w:r w:rsidR="00875C46" w:rsidRPr="00555DA9">
        <w:rPr>
          <w:rFonts w:ascii="Times New Roman" w:hAnsi="Times New Roman"/>
        </w:rPr>
        <w:fldChar w:fldCharType="end"/>
      </w:r>
      <w:r w:rsidR="00875C46" w:rsidRPr="00555DA9">
        <w:rPr>
          <w:rFonts w:ascii="Times New Roman" w:hAnsi="Times New Roman"/>
        </w:rPr>
        <w:t xml:space="preserve"> punktā </w:t>
      </w:r>
      <w:r w:rsidRPr="00555DA9">
        <w:rPr>
          <w:rFonts w:ascii="Times New Roman" w:hAnsi="Times New Roman"/>
        </w:rPr>
        <w:t>noteiktajā laikā.</w:t>
      </w:r>
      <w:r w:rsidR="00535754" w:rsidRPr="00555DA9">
        <w:rPr>
          <w:rFonts w:ascii="Times New Roman" w:hAnsi="Times New Roman"/>
        </w:rPr>
        <w:t xml:space="preserve"> </w:t>
      </w:r>
      <w:r w:rsidR="000766ED" w:rsidRPr="00555DA9">
        <w:rPr>
          <w:rFonts w:ascii="Times New Roman" w:hAnsi="Times New Roman"/>
        </w:rPr>
        <w:t xml:space="preserve">Motocikls nav jānovieto slēgtajā parkā. </w:t>
      </w:r>
      <w:r w:rsidR="00AC76B9" w:rsidRPr="00555DA9">
        <w:rPr>
          <w:rFonts w:ascii="Times New Roman" w:hAnsi="Times New Roman"/>
        </w:rPr>
        <w:t>Sportistam vai mehāniķim ir jāuzrāda moto</w:t>
      </w:r>
      <w:r w:rsidR="00145B46" w:rsidRPr="00555DA9">
        <w:rPr>
          <w:rFonts w:ascii="Times New Roman" w:hAnsi="Times New Roman"/>
        </w:rPr>
        <w:t>cikls</w:t>
      </w:r>
      <w:r w:rsidR="00AC76B9" w:rsidRPr="00555DA9">
        <w:rPr>
          <w:rFonts w:ascii="Times New Roman" w:hAnsi="Times New Roman"/>
        </w:rPr>
        <w:t xml:space="preserve"> tehniskā kārtībā. Sportists ir atbildīgs par sava moto</w:t>
      </w:r>
      <w:r w:rsidR="00145B46" w:rsidRPr="00555DA9">
        <w:rPr>
          <w:rFonts w:ascii="Times New Roman" w:hAnsi="Times New Roman"/>
        </w:rPr>
        <w:t>cikla</w:t>
      </w:r>
      <w:r w:rsidR="00AC76B9" w:rsidRPr="00555DA9">
        <w:rPr>
          <w:rFonts w:ascii="Times New Roman" w:hAnsi="Times New Roman"/>
        </w:rPr>
        <w:t xml:space="preserve"> </w:t>
      </w:r>
      <w:r w:rsidR="003C5F21" w:rsidRPr="00555DA9">
        <w:rPr>
          <w:rFonts w:ascii="Times New Roman" w:hAnsi="Times New Roman"/>
        </w:rPr>
        <w:t>tehnisko kārtību</w:t>
      </w:r>
      <w:r w:rsidR="00AC76B9" w:rsidRPr="00555DA9">
        <w:rPr>
          <w:rFonts w:ascii="Times New Roman" w:hAnsi="Times New Roman"/>
        </w:rPr>
        <w:t xml:space="preserve"> visu sacensību laiku.</w:t>
      </w:r>
    </w:p>
    <w:p w14:paraId="54A9E3D9" w14:textId="0F50D34A" w:rsidR="003C5F21" w:rsidRPr="00555DA9" w:rsidRDefault="003C5F21" w:rsidP="00FE31E1">
      <w:pPr>
        <w:pStyle w:val="NumPara2"/>
        <w:jc w:val="both"/>
        <w:rPr>
          <w:rFonts w:ascii="Times New Roman" w:hAnsi="Times New Roman"/>
        </w:rPr>
      </w:pPr>
      <w:r w:rsidRPr="00555DA9">
        <w:rPr>
          <w:rFonts w:ascii="Times New Roman" w:hAnsi="Times New Roman"/>
        </w:rPr>
        <w:t>Tiesnešiem ir tiesības apturēt sacensību dalību sportistam, kura moto</w:t>
      </w:r>
      <w:r w:rsidR="00145B46" w:rsidRPr="00555DA9">
        <w:rPr>
          <w:rFonts w:ascii="Times New Roman" w:hAnsi="Times New Roman"/>
        </w:rPr>
        <w:t>cikls</w:t>
      </w:r>
      <w:r w:rsidRPr="00555DA9">
        <w:rPr>
          <w:rFonts w:ascii="Times New Roman" w:hAnsi="Times New Roman"/>
        </w:rPr>
        <w:t xml:space="preserve"> nav tehniskā kārtībā, piemēram, iztek šķidrumi, nedarbojas bremzes, nolauzts izpūtējs u</w:t>
      </w:r>
      <w:r w:rsidR="00D46501" w:rsidRPr="00555DA9">
        <w:rPr>
          <w:rFonts w:ascii="Times New Roman" w:hAnsi="Times New Roman"/>
        </w:rPr>
        <w:t>.</w:t>
      </w:r>
      <w:r w:rsidRPr="00555DA9">
        <w:rPr>
          <w:rFonts w:ascii="Times New Roman" w:hAnsi="Times New Roman"/>
        </w:rPr>
        <w:t>tml.</w:t>
      </w:r>
    </w:p>
    <w:p w14:paraId="27A0D3E8" w14:textId="7EF07CF6" w:rsidR="00D31BDE" w:rsidRPr="00555DA9" w:rsidRDefault="00D31BDE" w:rsidP="00FE31E1">
      <w:pPr>
        <w:pStyle w:val="NumPara2"/>
        <w:jc w:val="both"/>
        <w:rPr>
          <w:rFonts w:ascii="Times New Roman" w:hAnsi="Times New Roman"/>
        </w:rPr>
      </w:pPr>
      <w:r w:rsidRPr="00555DA9">
        <w:rPr>
          <w:rFonts w:ascii="Times New Roman" w:hAnsi="Times New Roman"/>
        </w:rPr>
        <w:t xml:space="preserve">Dalībnieks var lietot </w:t>
      </w:r>
      <w:r w:rsidR="00C642DC" w:rsidRPr="00555DA9">
        <w:rPr>
          <w:rFonts w:ascii="Times New Roman" w:hAnsi="Times New Roman"/>
        </w:rPr>
        <w:t>tikai to</w:t>
      </w:r>
      <w:r w:rsidRPr="00555DA9">
        <w:rPr>
          <w:rFonts w:ascii="Times New Roman" w:hAnsi="Times New Roman"/>
        </w:rPr>
        <w:t xml:space="preserve"> motociklu, </w:t>
      </w:r>
      <w:r w:rsidR="00172518" w:rsidRPr="00555DA9">
        <w:rPr>
          <w:rFonts w:ascii="Times New Roman" w:hAnsi="Times New Roman"/>
        </w:rPr>
        <w:t>ar kuru izieta</w:t>
      </w:r>
      <w:r w:rsidRPr="00555DA9">
        <w:rPr>
          <w:rFonts w:ascii="Times New Roman" w:hAnsi="Times New Roman"/>
        </w:rPr>
        <w:t xml:space="preserve"> tehnisk</w:t>
      </w:r>
      <w:r w:rsidR="00172518" w:rsidRPr="00555DA9">
        <w:rPr>
          <w:rFonts w:ascii="Times New Roman" w:hAnsi="Times New Roman"/>
        </w:rPr>
        <w:t>ā</w:t>
      </w:r>
      <w:r w:rsidRPr="00555DA9">
        <w:rPr>
          <w:rFonts w:ascii="Times New Roman" w:hAnsi="Times New Roman"/>
        </w:rPr>
        <w:t xml:space="preserve"> kontrole.</w:t>
      </w:r>
    </w:p>
    <w:p w14:paraId="4F944DD3" w14:textId="5C025890" w:rsidR="005E33F9" w:rsidRPr="00555DA9" w:rsidRDefault="005E33F9" w:rsidP="00FE31E1">
      <w:pPr>
        <w:pStyle w:val="NumPara2"/>
        <w:jc w:val="both"/>
        <w:rPr>
          <w:rFonts w:ascii="Times New Roman" w:hAnsi="Times New Roman"/>
        </w:rPr>
      </w:pPr>
      <w:r w:rsidRPr="00555DA9">
        <w:rPr>
          <w:rFonts w:ascii="Times New Roman" w:hAnsi="Times New Roman"/>
        </w:rPr>
        <w:t xml:space="preserve">Sportistiem sacensību </w:t>
      </w:r>
      <w:r w:rsidR="00875C46" w:rsidRPr="00555DA9">
        <w:rPr>
          <w:rFonts w:ascii="Times New Roman" w:hAnsi="Times New Roman"/>
        </w:rPr>
        <w:t xml:space="preserve">laikā </w:t>
      </w:r>
      <w:r w:rsidR="003C5F21" w:rsidRPr="00555DA9">
        <w:rPr>
          <w:rFonts w:ascii="Times New Roman" w:hAnsi="Times New Roman"/>
        </w:rPr>
        <w:t>jālieto atbilstoš</w:t>
      </w:r>
      <w:r w:rsidR="00C55880" w:rsidRPr="00555DA9">
        <w:rPr>
          <w:rFonts w:ascii="Times New Roman" w:hAnsi="Times New Roman"/>
        </w:rPr>
        <w:t xml:space="preserve">s aizsargekipējums, un </w:t>
      </w:r>
      <w:r w:rsidR="00875C46" w:rsidRPr="00555DA9">
        <w:rPr>
          <w:rFonts w:ascii="Times New Roman" w:hAnsi="Times New Roman"/>
        </w:rPr>
        <w:t xml:space="preserve">ieteicams lietot kakla </w:t>
      </w:r>
      <w:r w:rsidRPr="00555DA9">
        <w:rPr>
          <w:rFonts w:ascii="Times New Roman" w:hAnsi="Times New Roman"/>
        </w:rPr>
        <w:t>sarg</w:t>
      </w:r>
      <w:r w:rsidR="00121EEE" w:rsidRPr="00555DA9">
        <w:rPr>
          <w:rFonts w:ascii="Times New Roman" w:hAnsi="Times New Roman"/>
        </w:rPr>
        <w:t>u</w:t>
      </w:r>
      <w:r w:rsidRPr="00555DA9">
        <w:rPr>
          <w:rFonts w:ascii="Times New Roman" w:hAnsi="Times New Roman"/>
        </w:rPr>
        <w:t>.</w:t>
      </w:r>
    </w:p>
    <w:p w14:paraId="4D60DC35" w14:textId="0057987A" w:rsidR="008B4601" w:rsidRPr="00555DA9" w:rsidRDefault="008B4601" w:rsidP="008B4601">
      <w:pPr>
        <w:pStyle w:val="NumPara1"/>
        <w:rPr>
          <w:rFonts w:ascii="Times New Roman" w:hAnsi="Times New Roman"/>
        </w:rPr>
      </w:pPr>
      <w:r w:rsidRPr="00555DA9">
        <w:rPr>
          <w:rFonts w:ascii="Times New Roman" w:hAnsi="Times New Roman"/>
        </w:rPr>
        <w:t>Trases drošība</w:t>
      </w:r>
      <w:r w:rsidR="002D0CB9" w:rsidRPr="00555DA9">
        <w:rPr>
          <w:rFonts w:ascii="Times New Roman" w:hAnsi="Times New Roman"/>
        </w:rPr>
        <w:t xml:space="preserve"> un vides aizsardzība</w:t>
      </w:r>
    </w:p>
    <w:p w14:paraId="077A8341" w14:textId="5E532F77" w:rsidR="00D62017" w:rsidRPr="00555DA9" w:rsidRDefault="00D62017" w:rsidP="00FE31E1">
      <w:pPr>
        <w:pStyle w:val="NumPara2"/>
        <w:jc w:val="both"/>
        <w:rPr>
          <w:rFonts w:ascii="Times New Roman" w:hAnsi="Times New Roman"/>
          <w:color w:val="000000" w:themeColor="text1"/>
        </w:rPr>
      </w:pPr>
      <w:r w:rsidRPr="00555DA9">
        <w:rPr>
          <w:rFonts w:ascii="Times New Roman" w:hAnsi="Times New Roman"/>
          <w:color w:val="000000" w:themeColor="text1"/>
        </w:rPr>
        <w:t xml:space="preserve">Skatītāji </w:t>
      </w:r>
      <w:r w:rsidR="00CB50A7" w:rsidRPr="00555DA9">
        <w:rPr>
          <w:rFonts w:ascii="Times New Roman" w:hAnsi="Times New Roman"/>
          <w:color w:val="000000" w:themeColor="text1"/>
        </w:rPr>
        <w:t xml:space="preserve">sacensību laikā </w:t>
      </w:r>
      <w:r w:rsidRPr="00555DA9">
        <w:rPr>
          <w:rFonts w:ascii="Times New Roman" w:hAnsi="Times New Roman"/>
          <w:color w:val="000000" w:themeColor="text1"/>
        </w:rPr>
        <w:t xml:space="preserve">drīkst atrasties </w:t>
      </w:r>
      <w:r w:rsidR="00330274" w:rsidRPr="00555DA9">
        <w:rPr>
          <w:rFonts w:ascii="Times New Roman" w:hAnsi="Times New Roman"/>
          <w:color w:val="000000" w:themeColor="text1"/>
        </w:rPr>
        <w:t>sacensību trasē</w:t>
      </w:r>
      <w:r w:rsidR="00CB50A7" w:rsidRPr="00555DA9">
        <w:rPr>
          <w:rFonts w:ascii="Times New Roman" w:hAnsi="Times New Roman"/>
          <w:color w:val="000000" w:themeColor="text1"/>
        </w:rPr>
        <w:t>, tajā skaitā palīdzēt sportistiem veikt trasi</w:t>
      </w:r>
      <w:r w:rsidR="00057270" w:rsidRPr="00555DA9">
        <w:rPr>
          <w:rFonts w:ascii="Times New Roman" w:hAnsi="Times New Roman"/>
          <w:color w:val="000000" w:themeColor="text1"/>
        </w:rPr>
        <w:t>, ievērojot visas piesardzības normas.</w:t>
      </w:r>
      <w:r w:rsidR="00330274" w:rsidRPr="00555DA9">
        <w:rPr>
          <w:rFonts w:ascii="Times New Roman" w:hAnsi="Times New Roman"/>
          <w:color w:val="000000" w:themeColor="text1"/>
        </w:rPr>
        <w:t>.</w:t>
      </w:r>
    </w:p>
    <w:p w14:paraId="54F3B6E4" w14:textId="4B6C02CF" w:rsidR="000962BC" w:rsidRPr="00555DA9" w:rsidRDefault="00D62017" w:rsidP="00FE31E1">
      <w:pPr>
        <w:pStyle w:val="NumPara2"/>
        <w:jc w:val="both"/>
        <w:rPr>
          <w:rFonts w:ascii="Times New Roman" w:hAnsi="Times New Roman"/>
        </w:rPr>
      </w:pPr>
      <w:r w:rsidRPr="00555DA9">
        <w:rPr>
          <w:rFonts w:ascii="Times New Roman" w:hAnsi="Times New Roman"/>
        </w:rPr>
        <w:t xml:space="preserve">Aizliegts smēķēt trasē, tehniskās kontroles zonā, starta </w:t>
      </w:r>
      <w:r w:rsidR="002769F6" w:rsidRPr="00555DA9">
        <w:rPr>
          <w:rFonts w:ascii="Times New Roman" w:hAnsi="Times New Roman"/>
        </w:rPr>
        <w:t>-</w:t>
      </w:r>
      <w:r w:rsidRPr="00555DA9">
        <w:rPr>
          <w:rFonts w:ascii="Times New Roman" w:hAnsi="Times New Roman"/>
        </w:rPr>
        <w:t xml:space="preserve"> finiša</w:t>
      </w:r>
      <w:r w:rsidR="002769F6" w:rsidRPr="00555DA9">
        <w:rPr>
          <w:rFonts w:ascii="Times New Roman" w:hAnsi="Times New Roman"/>
        </w:rPr>
        <w:t xml:space="preserve"> </w:t>
      </w:r>
      <w:r w:rsidR="00172518" w:rsidRPr="00555DA9">
        <w:rPr>
          <w:rFonts w:ascii="Times New Roman" w:hAnsi="Times New Roman"/>
        </w:rPr>
        <w:t>zonā.</w:t>
      </w:r>
    </w:p>
    <w:p w14:paraId="35691223" w14:textId="77777777" w:rsidR="002D0CB9" w:rsidRPr="00555DA9" w:rsidRDefault="002D0CB9" w:rsidP="002D0CB9">
      <w:pPr>
        <w:pStyle w:val="NumPara2"/>
        <w:ind w:left="709" w:hanging="709"/>
        <w:jc w:val="both"/>
        <w:rPr>
          <w:rFonts w:ascii="Times New Roman" w:hAnsi="Times New Roman"/>
        </w:rPr>
      </w:pPr>
      <w:r w:rsidRPr="00555DA9">
        <w:rPr>
          <w:rFonts w:ascii="Times New Roman" w:hAnsi="Times New Roman"/>
        </w:rPr>
        <w:t>Skatītāji un sacensību dalībnieki ir personīgi atbildīgi par savu drošību.</w:t>
      </w:r>
    </w:p>
    <w:p w14:paraId="24BC231F" w14:textId="18D84D37" w:rsidR="00840BA1" w:rsidRPr="00555DA9" w:rsidRDefault="00E15DF5" w:rsidP="00FE31E1">
      <w:pPr>
        <w:pStyle w:val="NumPara2"/>
        <w:jc w:val="both"/>
        <w:rPr>
          <w:rFonts w:ascii="Times New Roman" w:hAnsi="Times New Roman"/>
        </w:rPr>
      </w:pPr>
      <w:r w:rsidRPr="00555DA9">
        <w:rPr>
          <w:rFonts w:ascii="Times New Roman" w:hAnsi="Times New Roman"/>
        </w:rPr>
        <w:t>Veicot degvielas uzpildi, moto</w:t>
      </w:r>
      <w:r w:rsidR="00145B46" w:rsidRPr="00555DA9">
        <w:rPr>
          <w:rFonts w:ascii="Times New Roman" w:hAnsi="Times New Roman"/>
        </w:rPr>
        <w:t>cikla</w:t>
      </w:r>
      <w:r w:rsidRPr="00555DA9">
        <w:rPr>
          <w:rFonts w:ascii="Times New Roman" w:hAnsi="Times New Roman"/>
        </w:rPr>
        <w:t xml:space="preserve"> remontu vai tīrīšanu, </w:t>
      </w:r>
      <w:r w:rsidR="00B43C76" w:rsidRPr="00555DA9">
        <w:rPr>
          <w:rFonts w:ascii="Times New Roman" w:hAnsi="Times New Roman"/>
        </w:rPr>
        <w:t>jāizmanto</w:t>
      </w:r>
      <w:r w:rsidRPr="00555DA9">
        <w:rPr>
          <w:rFonts w:ascii="Times New Roman" w:hAnsi="Times New Roman"/>
        </w:rPr>
        <w:t xml:space="preserve"> atbilstoša lieluma un kvalitātes remonta paklāj</w:t>
      </w:r>
      <w:r w:rsidR="002769F6" w:rsidRPr="00555DA9">
        <w:rPr>
          <w:rFonts w:ascii="Times New Roman" w:hAnsi="Times New Roman"/>
        </w:rPr>
        <w:t>s</w:t>
      </w:r>
      <w:r w:rsidR="00217EFD" w:rsidRPr="00555DA9">
        <w:rPr>
          <w:rFonts w:ascii="Times New Roman" w:hAnsi="Times New Roman"/>
        </w:rPr>
        <w:t>.</w:t>
      </w:r>
    </w:p>
    <w:p w14:paraId="721B5E96" w14:textId="77777777" w:rsidR="00914F93" w:rsidRPr="00555DA9" w:rsidRDefault="00914F93" w:rsidP="00442477">
      <w:pPr>
        <w:pStyle w:val="NumPara1"/>
        <w:rPr>
          <w:rFonts w:ascii="Times New Roman" w:hAnsi="Times New Roman"/>
        </w:rPr>
      </w:pPr>
      <w:r w:rsidRPr="00555DA9">
        <w:rPr>
          <w:rFonts w:ascii="Times New Roman" w:hAnsi="Times New Roman"/>
        </w:rPr>
        <w:t>Sacensību norise</w:t>
      </w:r>
    </w:p>
    <w:p w14:paraId="297F7909" w14:textId="039A9899" w:rsidR="00E02E61" w:rsidRPr="00555DA9" w:rsidRDefault="005A59E1" w:rsidP="00672670">
      <w:pPr>
        <w:pStyle w:val="NumPara2"/>
        <w:rPr>
          <w:rFonts w:ascii="Times New Roman" w:hAnsi="Times New Roman"/>
        </w:rPr>
      </w:pPr>
      <w:bookmarkStart w:id="0" w:name="_Ref476551063"/>
      <w:r w:rsidRPr="00555DA9">
        <w:rPr>
          <w:rFonts w:ascii="Times New Roman" w:hAnsi="Times New Roman"/>
        </w:rPr>
        <w:t>Reģistrācija un braucieni</w:t>
      </w:r>
      <w:bookmarkEnd w:id="0"/>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1E0" w:firstRow="1" w:lastRow="1" w:firstColumn="1" w:lastColumn="1" w:noHBand="0" w:noVBand="0"/>
      </w:tblPr>
      <w:tblGrid>
        <w:gridCol w:w="5557"/>
        <w:gridCol w:w="4791"/>
      </w:tblGrid>
      <w:tr w:rsidR="00C869E8" w:rsidRPr="00555DA9" w14:paraId="1E099C26" w14:textId="77777777" w:rsidTr="003E27B1">
        <w:trPr>
          <w:trHeight w:val="284"/>
        </w:trPr>
        <w:tc>
          <w:tcPr>
            <w:tcW w:w="5557" w:type="dxa"/>
            <w:vAlign w:val="center"/>
          </w:tcPr>
          <w:p w14:paraId="1A531827" w14:textId="77777777" w:rsidR="00C869E8" w:rsidRPr="00555DA9" w:rsidRDefault="00442D53" w:rsidP="00A81FA2">
            <w:pPr>
              <w:rPr>
                <w:rStyle w:val="BodyText11"/>
                <w:rFonts w:ascii="Times New Roman" w:hAnsi="Times New Roman"/>
                <w:sz w:val="24"/>
              </w:rPr>
            </w:pPr>
            <w:r w:rsidRPr="00555DA9">
              <w:rPr>
                <w:rStyle w:val="BodyText11"/>
                <w:rFonts w:ascii="Times New Roman" w:hAnsi="Times New Roman"/>
                <w:sz w:val="24"/>
              </w:rPr>
              <w:t>Dalībnieku r</w:t>
            </w:r>
            <w:r w:rsidR="00C869E8" w:rsidRPr="00555DA9">
              <w:rPr>
                <w:rStyle w:val="BodyText11"/>
                <w:rFonts w:ascii="Times New Roman" w:hAnsi="Times New Roman"/>
                <w:sz w:val="24"/>
              </w:rPr>
              <w:t>eģistrācija</w:t>
            </w:r>
          </w:p>
        </w:tc>
        <w:tc>
          <w:tcPr>
            <w:tcW w:w="4791" w:type="dxa"/>
            <w:vAlign w:val="center"/>
          </w:tcPr>
          <w:p w14:paraId="00D24765" w14:textId="5B2BD2B3" w:rsidR="00C869E8" w:rsidRPr="00042CA6" w:rsidRDefault="00C869E8" w:rsidP="00C14C6A">
            <w:pPr>
              <w:rPr>
                <w:rStyle w:val="BodyText11"/>
                <w:rFonts w:ascii="Times New Roman" w:hAnsi="Times New Roman"/>
                <w:sz w:val="24"/>
                <w:highlight w:val="green"/>
              </w:rPr>
            </w:pPr>
          </w:p>
        </w:tc>
      </w:tr>
      <w:tr w:rsidR="00C869E8" w:rsidRPr="00555DA9" w14:paraId="7178380A" w14:textId="77777777" w:rsidTr="003E27B1">
        <w:trPr>
          <w:trHeight w:val="284"/>
        </w:trPr>
        <w:tc>
          <w:tcPr>
            <w:tcW w:w="5557" w:type="dxa"/>
            <w:vAlign w:val="center"/>
          </w:tcPr>
          <w:p w14:paraId="71B828F5" w14:textId="77777777" w:rsidR="00C869E8" w:rsidRPr="00555DA9" w:rsidRDefault="00C869E8" w:rsidP="0068057A">
            <w:pPr>
              <w:rPr>
                <w:rStyle w:val="BodyText11"/>
                <w:rFonts w:ascii="Times New Roman" w:hAnsi="Times New Roman"/>
                <w:sz w:val="24"/>
              </w:rPr>
            </w:pPr>
            <w:r w:rsidRPr="00555DA9">
              <w:rPr>
                <w:rStyle w:val="BodyText11"/>
                <w:rFonts w:ascii="Times New Roman" w:hAnsi="Times New Roman"/>
                <w:sz w:val="24"/>
              </w:rPr>
              <w:t>Tehniskā kontrole</w:t>
            </w:r>
          </w:p>
        </w:tc>
        <w:tc>
          <w:tcPr>
            <w:tcW w:w="4791" w:type="dxa"/>
            <w:vAlign w:val="center"/>
          </w:tcPr>
          <w:p w14:paraId="41082B76" w14:textId="3B3F0148" w:rsidR="00C869E8" w:rsidRPr="00042CA6" w:rsidRDefault="00C869E8" w:rsidP="00C14C6A">
            <w:pPr>
              <w:rPr>
                <w:rStyle w:val="BodyText11"/>
                <w:rFonts w:ascii="Times New Roman" w:hAnsi="Times New Roman"/>
                <w:sz w:val="24"/>
                <w:highlight w:val="green"/>
              </w:rPr>
            </w:pPr>
          </w:p>
        </w:tc>
      </w:tr>
      <w:tr w:rsidR="000766ED" w:rsidRPr="00555DA9" w14:paraId="46B12737" w14:textId="77777777" w:rsidTr="003E27B1">
        <w:trPr>
          <w:trHeight w:val="284"/>
        </w:trPr>
        <w:tc>
          <w:tcPr>
            <w:tcW w:w="5557" w:type="dxa"/>
            <w:vAlign w:val="center"/>
          </w:tcPr>
          <w:p w14:paraId="6E2BF561" w14:textId="6584A752" w:rsidR="000766ED" w:rsidRPr="00555DA9" w:rsidRDefault="000766ED" w:rsidP="000766ED">
            <w:pPr>
              <w:rPr>
                <w:rStyle w:val="BodyText11"/>
                <w:rFonts w:ascii="Times New Roman" w:hAnsi="Times New Roman"/>
                <w:sz w:val="24"/>
              </w:rPr>
            </w:pPr>
            <w:r w:rsidRPr="00555DA9">
              <w:rPr>
                <w:rStyle w:val="BodyText11"/>
                <w:rFonts w:ascii="Times New Roman" w:hAnsi="Times New Roman"/>
                <w:sz w:val="24"/>
              </w:rPr>
              <w:t>Dalībnieku sanāksme</w:t>
            </w:r>
          </w:p>
        </w:tc>
        <w:tc>
          <w:tcPr>
            <w:tcW w:w="4791" w:type="dxa"/>
            <w:vAlign w:val="center"/>
          </w:tcPr>
          <w:p w14:paraId="27717563" w14:textId="3C63C5FB" w:rsidR="000766ED" w:rsidRPr="00042CA6" w:rsidRDefault="000766ED" w:rsidP="000766ED">
            <w:pPr>
              <w:rPr>
                <w:rStyle w:val="BodyText11"/>
                <w:rFonts w:ascii="Times New Roman" w:hAnsi="Times New Roman"/>
                <w:sz w:val="24"/>
                <w:highlight w:val="green"/>
              </w:rPr>
            </w:pPr>
          </w:p>
        </w:tc>
      </w:tr>
      <w:tr w:rsidR="00672670" w:rsidRPr="00555DA9" w14:paraId="5854EE50" w14:textId="77777777" w:rsidTr="003E27B1">
        <w:trPr>
          <w:trHeight w:val="284"/>
        </w:trPr>
        <w:tc>
          <w:tcPr>
            <w:tcW w:w="5557" w:type="dxa"/>
          </w:tcPr>
          <w:p w14:paraId="6F37C92D" w14:textId="30C82DE0" w:rsidR="00672670" w:rsidRPr="00042CA6" w:rsidRDefault="003001F0" w:rsidP="00E02E61">
            <w:pPr>
              <w:rPr>
                <w:rStyle w:val="BodyText11"/>
                <w:rFonts w:ascii="Times New Roman" w:hAnsi="Times New Roman"/>
                <w:sz w:val="24"/>
                <w:highlight w:val="green"/>
              </w:rPr>
            </w:pPr>
            <w:r>
              <w:rPr>
                <w:rStyle w:val="BodyText11"/>
                <w:rFonts w:ascii="Times New Roman" w:hAnsi="Times New Roman"/>
                <w:sz w:val="24"/>
                <w:highlight w:val="green"/>
              </w:rPr>
              <w:t>D</w:t>
            </w:r>
            <w:r w:rsidR="00672670" w:rsidRPr="00042CA6">
              <w:rPr>
                <w:rStyle w:val="BodyText11"/>
                <w:rFonts w:ascii="Times New Roman" w:hAnsi="Times New Roman"/>
                <w:sz w:val="24"/>
                <w:highlight w:val="green"/>
              </w:rPr>
              <w:t>istance veikšana</w:t>
            </w:r>
          </w:p>
        </w:tc>
        <w:tc>
          <w:tcPr>
            <w:tcW w:w="4791" w:type="dxa"/>
          </w:tcPr>
          <w:p w14:paraId="4A2DC114" w14:textId="1B27D966" w:rsidR="00672670" w:rsidRPr="00042CA6" w:rsidRDefault="00672670" w:rsidP="00E02E61">
            <w:pPr>
              <w:rPr>
                <w:rStyle w:val="BodyText11"/>
                <w:rFonts w:ascii="Times New Roman" w:hAnsi="Times New Roman"/>
                <w:sz w:val="24"/>
                <w:highlight w:val="green"/>
              </w:rPr>
            </w:pPr>
          </w:p>
        </w:tc>
      </w:tr>
      <w:tr w:rsidR="00172518" w:rsidRPr="00555DA9" w14:paraId="607665CC" w14:textId="77777777" w:rsidTr="003E27B1">
        <w:trPr>
          <w:trHeight w:val="284"/>
        </w:trPr>
        <w:tc>
          <w:tcPr>
            <w:tcW w:w="5557" w:type="dxa"/>
          </w:tcPr>
          <w:p w14:paraId="4C4518FF" w14:textId="10D5CC22" w:rsidR="00172518" w:rsidRPr="00555DA9" w:rsidRDefault="00672670" w:rsidP="00172518">
            <w:pPr>
              <w:rPr>
                <w:rStyle w:val="BodyText11"/>
                <w:rFonts w:ascii="Times New Roman" w:hAnsi="Times New Roman"/>
                <w:sz w:val="24"/>
              </w:rPr>
            </w:pPr>
            <w:r w:rsidRPr="00555DA9">
              <w:rPr>
                <w:rStyle w:val="BodyText11"/>
                <w:rFonts w:ascii="Times New Roman" w:hAnsi="Times New Roman"/>
                <w:sz w:val="24"/>
              </w:rPr>
              <w:t>Apbalvošana</w:t>
            </w:r>
          </w:p>
        </w:tc>
        <w:tc>
          <w:tcPr>
            <w:tcW w:w="4791" w:type="dxa"/>
          </w:tcPr>
          <w:p w14:paraId="11DCD8D0" w14:textId="62CBD3ED" w:rsidR="00172518" w:rsidRPr="00042CA6" w:rsidRDefault="00172518" w:rsidP="00172518">
            <w:pPr>
              <w:rPr>
                <w:rStyle w:val="BodyText11"/>
                <w:rFonts w:ascii="Times New Roman" w:hAnsi="Times New Roman"/>
                <w:sz w:val="24"/>
                <w:highlight w:val="green"/>
              </w:rPr>
            </w:pPr>
          </w:p>
        </w:tc>
      </w:tr>
    </w:tbl>
    <w:p w14:paraId="320FBCF0" w14:textId="77777777" w:rsidR="00E02E61" w:rsidRPr="00555DA9" w:rsidRDefault="00E02E61" w:rsidP="00E02E61">
      <w:pPr>
        <w:pStyle w:val="NumPara2"/>
        <w:numPr>
          <w:ilvl w:val="0"/>
          <w:numId w:val="0"/>
        </w:numPr>
        <w:ind w:left="709"/>
        <w:rPr>
          <w:rFonts w:ascii="Times New Roman" w:hAnsi="Times New Roman"/>
          <w:b/>
        </w:rPr>
      </w:pPr>
    </w:p>
    <w:p w14:paraId="48141F17" w14:textId="3CA85389" w:rsidR="003C5F21" w:rsidRPr="00042CA6" w:rsidRDefault="001E5465" w:rsidP="00042CA6">
      <w:pPr>
        <w:pStyle w:val="NumPara2"/>
        <w:rPr>
          <w:rFonts w:ascii="Times New Roman" w:hAnsi="Times New Roman"/>
        </w:rPr>
      </w:pPr>
      <w:r w:rsidRPr="00555DA9">
        <w:rPr>
          <w:rFonts w:ascii="Times New Roman" w:hAnsi="Times New Roman"/>
        </w:rPr>
        <w:t>Drošības nolūkos</w:t>
      </w:r>
      <w:r w:rsidR="002D0CB9" w:rsidRPr="00555DA9">
        <w:rPr>
          <w:rFonts w:ascii="Times New Roman" w:hAnsi="Times New Roman"/>
        </w:rPr>
        <w:t xml:space="preserve"> vai</w:t>
      </w:r>
      <w:r w:rsidRPr="00555DA9">
        <w:rPr>
          <w:rFonts w:ascii="Times New Roman" w:hAnsi="Times New Roman"/>
        </w:rPr>
        <w:t xml:space="preserve"> neparedzētu apstākļu (force majeure) gadījumos trase vai </w:t>
      </w:r>
      <w:r w:rsidR="002D0CB9" w:rsidRPr="00555DA9">
        <w:rPr>
          <w:rFonts w:ascii="Times New Roman" w:hAnsi="Times New Roman"/>
        </w:rPr>
        <w:t>braucienu</w:t>
      </w:r>
      <w:r w:rsidRPr="00555DA9">
        <w:rPr>
          <w:rFonts w:ascii="Times New Roman" w:hAnsi="Times New Roman"/>
        </w:rPr>
        <w:t xml:space="preserve"> laiki </w:t>
      </w:r>
      <w:r w:rsidR="002769F6" w:rsidRPr="00555DA9">
        <w:rPr>
          <w:rFonts w:ascii="Times New Roman" w:hAnsi="Times New Roman"/>
        </w:rPr>
        <w:t>var tikt</w:t>
      </w:r>
      <w:r w:rsidRPr="00555DA9">
        <w:rPr>
          <w:rFonts w:ascii="Times New Roman" w:hAnsi="Times New Roman"/>
        </w:rPr>
        <w:t xml:space="preserve"> </w:t>
      </w:r>
      <w:r w:rsidR="00317C1D" w:rsidRPr="00555DA9">
        <w:rPr>
          <w:rFonts w:ascii="Times New Roman" w:hAnsi="Times New Roman"/>
        </w:rPr>
        <w:t>mainīti</w:t>
      </w:r>
      <w:r w:rsidRPr="00555DA9">
        <w:rPr>
          <w:rFonts w:ascii="Times New Roman" w:hAnsi="Times New Roman"/>
        </w:rPr>
        <w:t>.</w:t>
      </w:r>
    </w:p>
    <w:p w14:paraId="56A9C98D" w14:textId="11ABE2BF" w:rsidR="000D2456" w:rsidRPr="00555DA9" w:rsidRDefault="00042CA6" w:rsidP="00394730">
      <w:pPr>
        <w:pStyle w:val="NumPara1"/>
        <w:rPr>
          <w:rFonts w:ascii="Times New Roman" w:hAnsi="Times New Roman"/>
        </w:rPr>
      </w:pPr>
      <w:r>
        <w:rPr>
          <w:rFonts w:ascii="Times New Roman" w:hAnsi="Times New Roman"/>
        </w:rPr>
        <w:t>D</w:t>
      </w:r>
      <w:r w:rsidR="006F40E5" w:rsidRPr="00555DA9">
        <w:rPr>
          <w:rFonts w:ascii="Times New Roman" w:hAnsi="Times New Roman"/>
        </w:rPr>
        <w:t>istance</w:t>
      </w:r>
    </w:p>
    <w:p w14:paraId="6B3AD0F5" w14:textId="15949E95" w:rsidR="00D473AF" w:rsidRPr="00555DA9" w:rsidRDefault="00042CA6" w:rsidP="007F03CB">
      <w:pPr>
        <w:pStyle w:val="NumPara2"/>
        <w:rPr>
          <w:rFonts w:ascii="Times New Roman" w:hAnsi="Times New Roman"/>
        </w:rPr>
      </w:pPr>
      <w:r w:rsidRPr="00042CA6">
        <w:rPr>
          <w:rFonts w:ascii="Times New Roman" w:hAnsi="Times New Roman"/>
          <w:highlight w:val="green"/>
        </w:rPr>
        <w:t>Distances veikšanas noteikumi</w:t>
      </w:r>
      <w:r w:rsidR="00A3388F" w:rsidRPr="00555DA9">
        <w:rPr>
          <w:rFonts w:ascii="Times New Roman" w:hAnsi="Times New Roman"/>
        </w:rPr>
        <w:t>.</w:t>
      </w:r>
    </w:p>
    <w:p w14:paraId="4A6F3440" w14:textId="77777777" w:rsidR="00442D53" w:rsidRPr="00555DA9" w:rsidRDefault="00442D53" w:rsidP="00442D53">
      <w:pPr>
        <w:pStyle w:val="NumPara1"/>
        <w:rPr>
          <w:rFonts w:ascii="Times New Roman" w:hAnsi="Times New Roman"/>
        </w:rPr>
      </w:pPr>
      <w:r w:rsidRPr="00555DA9">
        <w:rPr>
          <w:rFonts w:ascii="Times New Roman" w:hAnsi="Times New Roman"/>
        </w:rPr>
        <w:t>Palīdzība no malas, trases saīsināšana</w:t>
      </w:r>
    </w:p>
    <w:p w14:paraId="27344ECC" w14:textId="3D4E5948" w:rsidR="00C54475" w:rsidRPr="003273B2" w:rsidRDefault="008B4601" w:rsidP="00C54475">
      <w:pPr>
        <w:pStyle w:val="NumPara2"/>
        <w:rPr>
          <w:rFonts w:ascii="Times New Roman" w:hAnsi="Times New Roman"/>
          <w:highlight w:val="green"/>
        </w:rPr>
      </w:pPr>
      <w:r w:rsidRPr="003273B2">
        <w:rPr>
          <w:rFonts w:ascii="Times New Roman" w:hAnsi="Times New Roman"/>
          <w:highlight w:val="green"/>
        </w:rPr>
        <w:t xml:space="preserve">Palīdzība no malas </w:t>
      </w:r>
      <w:r w:rsidR="002D0CB9" w:rsidRPr="003273B2">
        <w:rPr>
          <w:rFonts w:ascii="Times New Roman" w:hAnsi="Times New Roman"/>
          <w:highlight w:val="green"/>
        </w:rPr>
        <w:t xml:space="preserve">sportistam trasē </w:t>
      </w:r>
      <w:r w:rsidR="00057270" w:rsidRPr="003273B2">
        <w:rPr>
          <w:rFonts w:ascii="Times New Roman" w:hAnsi="Times New Roman"/>
          <w:highlight w:val="green"/>
        </w:rPr>
        <w:t>ir atļauta</w:t>
      </w:r>
      <w:r w:rsidR="00042CA6" w:rsidRPr="003273B2">
        <w:rPr>
          <w:rFonts w:ascii="Times New Roman" w:hAnsi="Times New Roman"/>
          <w:highlight w:val="green"/>
        </w:rPr>
        <w:t xml:space="preserve"> vai nav</w:t>
      </w:r>
      <w:r w:rsidR="003273B2" w:rsidRPr="003273B2">
        <w:rPr>
          <w:rFonts w:ascii="Times New Roman" w:hAnsi="Times New Roman"/>
          <w:highlight w:val="green"/>
        </w:rPr>
        <w:t>, t.sk. vai ir “No help” zonas</w:t>
      </w:r>
      <w:r w:rsidR="003273B2">
        <w:rPr>
          <w:rFonts w:ascii="Times New Roman" w:hAnsi="Times New Roman"/>
          <w:highlight w:val="green"/>
        </w:rPr>
        <w:t xml:space="preserve"> Pro klasei</w:t>
      </w:r>
      <w:r w:rsidR="003273B2" w:rsidRPr="003273B2">
        <w:rPr>
          <w:rFonts w:ascii="Times New Roman" w:hAnsi="Times New Roman"/>
          <w:highlight w:val="green"/>
        </w:rPr>
        <w:t>.</w:t>
      </w:r>
    </w:p>
    <w:p w14:paraId="494830F1" w14:textId="496AFBDF" w:rsidR="00A56D90" w:rsidRPr="00555DA9" w:rsidRDefault="003001F0" w:rsidP="00C642DC">
      <w:pPr>
        <w:pStyle w:val="NumPara2"/>
        <w:ind w:left="709" w:hanging="709"/>
        <w:rPr>
          <w:rFonts w:ascii="Times New Roman" w:hAnsi="Times New Roman"/>
        </w:rPr>
      </w:pPr>
      <w:r>
        <w:rPr>
          <w:rFonts w:ascii="Times New Roman" w:hAnsi="Times New Roman"/>
        </w:rPr>
        <w:t>T</w:t>
      </w:r>
      <w:r w:rsidR="00442D53" w:rsidRPr="00555DA9">
        <w:rPr>
          <w:rFonts w:ascii="Times New Roman" w:hAnsi="Times New Roman"/>
        </w:rPr>
        <w:t>rases saīsināšana ir aizliegta. Gadījumā, ja dalībnieks izbrauc no trases, tad viņam jāatgriežas trasē maksimāli tuvu tai vietai, no kuras tas izbraucis</w:t>
      </w:r>
      <w:r w:rsidR="00096BA4" w:rsidRPr="00555DA9">
        <w:rPr>
          <w:rFonts w:ascii="Times New Roman" w:hAnsi="Times New Roman"/>
        </w:rPr>
        <w:t xml:space="preserve">, un ir jāsalabo norautās lentas. </w:t>
      </w:r>
      <w:r w:rsidR="002D0CB9" w:rsidRPr="00555DA9">
        <w:rPr>
          <w:rFonts w:ascii="Times New Roman" w:hAnsi="Times New Roman"/>
        </w:rPr>
        <w:t xml:space="preserve">Par trases saīsināšanu </w:t>
      </w:r>
      <w:r w:rsidR="00152F05" w:rsidRPr="00555DA9">
        <w:rPr>
          <w:rFonts w:ascii="Times New Roman" w:hAnsi="Times New Roman"/>
        </w:rPr>
        <w:t xml:space="preserve">var tikt piešķirts </w:t>
      </w:r>
      <w:r w:rsidR="00152F05" w:rsidRPr="003001F0">
        <w:rPr>
          <w:rFonts w:ascii="Times New Roman" w:hAnsi="Times New Roman"/>
          <w:highlight w:val="green"/>
        </w:rPr>
        <w:t>soda laiks</w:t>
      </w:r>
      <w:r w:rsidRPr="003001F0">
        <w:rPr>
          <w:rFonts w:ascii="Times New Roman" w:hAnsi="Times New Roman"/>
          <w:highlight w:val="green"/>
        </w:rPr>
        <w:t xml:space="preserve"> vai </w:t>
      </w:r>
      <w:r w:rsidR="00CC4D62" w:rsidRPr="003001F0">
        <w:rPr>
          <w:rFonts w:ascii="Times New Roman" w:hAnsi="Times New Roman"/>
          <w:highlight w:val="green"/>
        </w:rPr>
        <w:t>diskvalifikācija</w:t>
      </w:r>
      <w:r w:rsidR="00CC4D62" w:rsidRPr="00555DA9">
        <w:rPr>
          <w:rFonts w:ascii="Times New Roman" w:hAnsi="Times New Roman"/>
        </w:rPr>
        <w:t>.</w:t>
      </w:r>
    </w:p>
    <w:p w14:paraId="59E35C7B" w14:textId="53559DC0" w:rsidR="007336EE" w:rsidRPr="00555DA9" w:rsidRDefault="007336EE" w:rsidP="00442477">
      <w:pPr>
        <w:pStyle w:val="NumPara1"/>
        <w:rPr>
          <w:rFonts w:ascii="Times New Roman" w:hAnsi="Times New Roman"/>
          <w:color w:val="000000" w:themeColor="text1"/>
        </w:rPr>
      </w:pPr>
      <w:r w:rsidRPr="00555DA9">
        <w:rPr>
          <w:rFonts w:ascii="Times New Roman" w:hAnsi="Times New Roman"/>
        </w:rPr>
        <w:t>Vērtēšana</w:t>
      </w:r>
    </w:p>
    <w:p w14:paraId="63E9ED4D" w14:textId="73D2BB2E" w:rsidR="00A56D90" w:rsidRPr="00555DA9" w:rsidRDefault="00042CA6" w:rsidP="00AA2DCC">
      <w:pPr>
        <w:pStyle w:val="NumPara2"/>
        <w:jc w:val="both"/>
        <w:rPr>
          <w:rFonts w:ascii="Times New Roman" w:hAnsi="Times New Roman"/>
          <w:color w:val="000000" w:themeColor="text1"/>
        </w:rPr>
      </w:pPr>
      <w:r w:rsidRPr="00042CA6">
        <w:rPr>
          <w:rFonts w:ascii="Times New Roman" w:hAnsi="Times New Roman"/>
          <w:color w:val="000000" w:themeColor="text1"/>
          <w:highlight w:val="green"/>
        </w:rPr>
        <w:t>Vērtēšanas noteikumi, lai katrā klasē var sportistiem piešķirt vietas un punktus gada kopvērtējumam</w:t>
      </w:r>
      <w:r w:rsidR="003E27B1" w:rsidRPr="00555DA9">
        <w:rPr>
          <w:rFonts w:ascii="Times New Roman" w:hAnsi="Times New Roman"/>
          <w:color w:val="000000" w:themeColor="text1"/>
        </w:rPr>
        <w:t>.</w:t>
      </w:r>
    </w:p>
    <w:p w14:paraId="2062420E" w14:textId="6B3F1420" w:rsidR="00914F93" w:rsidRPr="00555DA9" w:rsidRDefault="00914F93" w:rsidP="003E77FF">
      <w:pPr>
        <w:pStyle w:val="NumPara1"/>
        <w:rPr>
          <w:rFonts w:ascii="Times New Roman" w:hAnsi="Times New Roman"/>
          <w:bCs/>
        </w:rPr>
      </w:pPr>
      <w:r w:rsidRPr="00555DA9">
        <w:rPr>
          <w:rFonts w:ascii="Times New Roman" w:hAnsi="Times New Roman"/>
        </w:rPr>
        <w:t>Apbalvošana</w:t>
      </w:r>
    </w:p>
    <w:p w14:paraId="748CE461" w14:textId="53701A67" w:rsidR="00195605" w:rsidRPr="00555DA9" w:rsidRDefault="002F24D8" w:rsidP="00FE31E1">
      <w:pPr>
        <w:pStyle w:val="NumPara2"/>
        <w:jc w:val="both"/>
        <w:rPr>
          <w:rFonts w:ascii="Times New Roman" w:hAnsi="Times New Roman"/>
          <w:color w:val="000000" w:themeColor="text1"/>
        </w:rPr>
      </w:pPr>
      <w:r w:rsidRPr="00555DA9">
        <w:rPr>
          <w:rFonts w:ascii="Times New Roman" w:hAnsi="Times New Roman"/>
          <w:color w:val="000000" w:themeColor="text1"/>
        </w:rPr>
        <w:t xml:space="preserve">Organizators </w:t>
      </w:r>
      <w:r w:rsidR="005B5DD3" w:rsidRPr="00555DA9">
        <w:rPr>
          <w:rFonts w:ascii="Times New Roman" w:hAnsi="Times New Roman"/>
          <w:color w:val="000000" w:themeColor="text1"/>
        </w:rPr>
        <w:t>apbalvo</w:t>
      </w:r>
      <w:r w:rsidR="00195605" w:rsidRPr="00555DA9">
        <w:rPr>
          <w:rFonts w:ascii="Times New Roman" w:hAnsi="Times New Roman"/>
          <w:color w:val="000000" w:themeColor="text1"/>
        </w:rPr>
        <w:t xml:space="preserve"> </w:t>
      </w:r>
      <w:r w:rsidR="00A56D90" w:rsidRPr="00555DA9">
        <w:rPr>
          <w:rFonts w:ascii="Times New Roman" w:hAnsi="Times New Roman"/>
          <w:color w:val="000000" w:themeColor="text1"/>
        </w:rPr>
        <w:t xml:space="preserve">ar kausiem </w:t>
      </w:r>
      <w:r w:rsidR="00ED10E9" w:rsidRPr="00555DA9">
        <w:rPr>
          <w:rFonts w:ascii="Times New Roman" w:hAnsi="Times New Roman"/>
          <w:color w:val="000000" w:themeColor="text1"/>
        </w:rPr>
        <w:t>vai</w:t>
      </w:r>
      <w:r w:rsidR="00A56D90" w:rsidRPr="00555DA9">
        <w:rPr>
          <w:rFonts w:ascii="Times New Roman" w:hAnsi="Times New Roman"/>
          <w:color w:val="000000" w:themeColor="text1"/>
        </w:rPr>
        <w:t xml:space="preserve"> citām balvām</w:t>
      </w:r>
      <w:r w:rsidR="00A56D90" w:rsidRPr="00555DA9" w:rsidDel="00A56D90">
        <w:rPr>
          <w:rFonts w:ascii="Times New Roman" w:hAnsi="Times New Roman"/>
          <w:color w:val="000000" w:themeColor="text1"/>
        </w:rPr>
        <w:t xml:space="preserve"> </w:t>
      </w:r>
      <w:r w:rsidR="00195605" w:rsidRPr="00042CA6">
        <w:rPr>
          <w:rFonts w:ascii="Times New Roman" w:hAnsi="Times New Roman"/>
          <w:color w:val="000000" w:themeColor="text1"/>
          <w:highlight w:val="green"/>
        </w:rPr>
        <w:t>1.-3.</w:t>
      </w:r>
      <w:r w:rsidR="0083009D" w:rsidRPr="00042CA6">
        <w:rPr>
          <w:rFonts w:ascii="Times New Roman" w:hAnsi="Times New Roman"/>
          <w:color w:val="000000" w:themeColor="text1"/>
          <w:highlight w:val="green"/>
        </w:rPr>
        <w:t xml:space="preserve"> </w:t>
      </w:r>
      <w:r w:rsidRPr="00042CA6">
        <w:rPr>
          <w:rFonts w:ascii="Times New Roman" w:hAnsi="Times New Roman"/>
          <w:color w:val="000000" w:themeColor="text1"/>
          <w:highlight w:val="green"/>
        </w:rPr>
        <w:t>vietu</w:t>
      </w:r>
      <w:r w:rsidRPr="00555DA9">
        <w:rPr>
          <w:rFonts w:ascii="Times New Roman" w:hAnsi="Times New Roman"/>
          <w:color w:val="000000" w:themeColor="text1"/>
        </w:rPr>
        <w:t xml:space="preserve"> ieguvējus</w:t>
      </w:r>
      <w:r w:rsidR="00057270" w:rsidRPr="00555DA9">
        <w:rPr>
          <w:rFonts w:ascii="Times New Roman" w:hAnsi="Times New Roman"/>
          <w:color w:val="000000" w:themeColor="text1"/>
        </w:rPr>
        <w:t xml:space="preserve"> </w:t>
      </w:r>
      <w:r w:rsidR="003E27B1" w:rsidRPr="00555DA9">
        <w:rPr>
          <w:rFonts w:ascii="Times New Roman" w:hAnsi="Times New Roman"/>
          <w:color w:val="000000" w:themeColor="text1"/>
        </w:rPr>
        <w:t>katrā</w:t>
      </w:r>
      <w:r w:rsidR="00057270" w:rsidRPr="00555DA9">
        <w:rPr>
          <w:rFonts w:ascii="Times New Roman" w:hAnsi="Times New Roman"/>
          <w:color w:val="000000" w:themeColor="text1"/>
        </w:rPr>
        <w:t xml:space="preserve"> klasē.</w:t>
      </w:r>
    </w:p>
    <w:p w14:paraId="2DDD646C" w14:textId="77777777" w:rsidR="002C2781" w:rsidRPr="00555DA9" w:rsidRDefault="002C2781" w:rsidP="00FE31E1">
      <w:pPr>
        <w:pStyle w:val="NumPara1"/>
        <w:jc w:val="both"/>
        <w:rPr>
          <w:rFonts w:ascii="Times New Roman" w:hAnsi="Times New Roman"/>
        </w:rPr>
      </w:pPr>
      <w:r w:rsidRPr="00555DA9">
        <w:rPr>
          <w:rFonts w:ascii="Times New Roman" w:hAnsi="Times New Roman"/>
        </w:rPr>
        <w:t>Protesti</w:t>
      </w:r>
    </w:p>
    <w:p w14:paraId="21624D1E" w14:textId="18BD2693" w:rsidR="00D92CD7" w:rsidRPr="00555DA9" w:rsidRDefault="00D92CD7" w:rsidP="00FE31E1">
      <w:pPr>
        <w:pStyle w:val="NumPara2"/>
        <w:jc w:val="both"/>
        <w:rPr>
          <w:rFonts w:ascii="Times New Roman" w:hAnsi="Times New Roman"/>
        </w:rPr>
      </w:pPr>
      <w:r w:rsidRPr="00555DA9">
        <w:rPr>
          <w:rFonts w:ascii="Times New Roman" w:hAnsi="Times New Roman"/>
        </w:rPr>
        <w:t>Protestus sacensību sekretariātā</w:t>
      </w:r>
      <w:r w:rsidR="00B2620F" w:rsidRPr="00555DA9">
        <w:rPr>
          <w:rFonts w:ascii="Times New Roman" w:hAnsi="Times New Roman"/>
        </w:rPr>
        <w:t>, adresētus žūrijas komisijai,</w:t>
      </w:r>
      <w:r w:rsidRPr="00555DA9">
        <w:rPr>
          <w:rFonts w:ascii="Times New Roman" w:hAnsi="Times New Roman"/>
        </w:rPr>
        <w:t xml:space="preserve"> iesniedz rakstiskā formā ar pievienotu dro</w:t>
      </w:r>
      <w:r w:rsidR="00FB024B" w:rsidRPr="00555DA9">
        <w:rPr>
          <w:rFonts w:ascii="Times New Roman" w:hAnsi="Times New Roman"/>
        </w:rPr>
        <w:t xml:space="preserve">šības naudu </w:t>
      </w:r>
      <w:r w:rsidR="00AA15D2" w:rsidRPr="00AA15D2">
        <w:rPr>
          <w:rFonts w:ascii="Times New Roman" w:hAnsi="Times New Roman"/>
          <w:highlight w:val="yellow"/>
        </w:rPr>
        <w:t>100</w:t>
      </w:r>
      <w:r w:rsidR="00FB024B" w:rsidRPr="00555DA9">
        <w:rPr>
          <w:rFonts w:ascii="Times New Roman" w:hAnsi="Times New Roman"/>
        </w:rPr>
        <w:t xml:space="preserve"> </w:t>
      </w:r>
      <w:r w:rsidR="001047C8" w:rsidRPr="00555DA9">
        <w:rPr>
          <w:rFonts w:ascii="Times New Roman" w:hAnsi="Times New Roman"/>
        </w:rPr>
        <w:t>eiro</w:t>
      </w:r>
      <w:r w:rsidRPr="00555DA9">
        <w:rPr>
          <w:rFonts w:ascii="Times New Roman" w:hAnsi="Times New Roman"/>
        </w:rPr>
        <w:t xml:space="preserve"> apmērā.</w:t>
      </w:r>
    </w:p>
    <w:p w14:paraId="53352F1F" w14:textId="27FA3F56" w:rsidR="00D92CD7" w:rsidRPr="00555DA9" w:rsidRDefault="00D92CD7" w:rsidP="00FE31E1">
      <w:pPr>
        <w:pStyle w:val="NumPara2"/>
        <w:jc w:val="both"/>
        <w:rPr>
          <w:rFonts w:ascii="Times New Roman" w:hAnsi="Times New Roman"/>
        </w:rPr>
      </w:pPr>
      <w:r w:rsidRPr="00555DA9">
        <w:rPr>
          <w:rFonts w:ascii="Times New Roman" w:hAnsi="Times New Roman"/>
        </w:rPr>
        <w:t xml:space="preserve">Protestus </w:t>
      </w:r>
      <w:r w:rsidR="00C54475" w:rsidRPr="00555DA9">
        <w:rPr>
          <w:rFonts w:ascii="Times New Roman" w:hAnsi="Times New Roman"/>
        </w:rPr>
        <w:t>pret</w:t>
      </w:r>
      <w:r w:rsidRPr="00555DA9">
        <w:rPr>
          <w:rFonts w:ascii="Times New Roman" w:hAnsi="Times New Roman"/>
        </w:rPr>
        <w:t xml:space="preserve"> rezultātiem iesniedz ne vēlāk kā 30 min</w:t>
      </w:r>
      <w:r w:rsidR="00A56D90" w:rsidRPr="00555DA9">
        <w:rPr>
          <w:rFonts w:ascii="Times New Roman" w:hAnsi="Times New Roman"/>
        </w:rPr>
        <w:t>ūtes</w:t>
      </w:r>
      <w:r w:rsidRPr="00555DA9">
        <w:rPr>
          <w:rFonts w:ascii="Times New Roman" w:hAnsi="Times New Roman"/>
        </w:rPr>
        <w:t xml:space="preserve"> pēc rezultātu oficiālās paziņošanas.</w:t>
      </w:r>
    </w:p>
    <w:p w14:paraId="465C8389" w14:textId="0E71DFFB" w:rsidR="00152F05" w:rsidRPr="00555DA9" w:rsidRDefault="00152F05" w:rsidP="00152F05">
      <w:pPr>
        <w:pStyle w:val="NumPara2"/>
        <w:rPr>
          <w:rFonts w:ascii="Times New Roman" w:hAnsi="Times New Roman"/>
        </w:rPr>
      </w:pPr>
      <w:r w:rsidRPr="00555DA9">
        <w:rPr>
          <w:rFonts w:ascii="Times New Roman" w:hAnsi="Times New Roman"/>
        </w:rPr>
        <w:t>Ja protests tiek apmierināts, protesta iesniedzējs naudu saņem atpakaļ, pretējā gadījumā nauda paliek LaMSF Enduro komisijai.</w:t>
      </w:r>
    </w:p>
    <w:p w14:paraId="21D5CDB2" w14:textId="62DA8900" w:rsidR="00AB3EDF" w:rsidRPr="00555DA9" w:rsidRDefault="00AB3EDF" w:rsidP="00AB3EDF">
      <w:pPr>
        <w:pStyle w:val="NumPara1"/>
        <w:rPr>
          <w:rFonts w:ascii="Times New Roman" w:hAnsi="Times New Roman"/>
          <w:bCs/>
          <w:lang w:eastAsia="lv-LV"/>
        </w:rPr>
      </w:pPr>
      <w:r w:rsidRPr="00555DA9">
        <w:rPr>
          <w:rFonts w:ascii="Times New Roman" w:hAnsi="Times New Roman"/>
          <w:bCs/>
          <w:color w:val="444444"/>
          <w:lang w:eastAsia="lv-LV"/>
        </w:rPr>
        <w:t xml:space="preserve"> </w:t>
      </w:r>
      <w:r w:rsidRPr="00555DA9">
        <w:rPr>
          <w:rFonts w:ascii="Times New Roman" w:hAnsi="Times New Roman"/>
          <w:bCs/>
          <w:lang w:eastAsia="lv-LV"/>
        </w:rPr>
        <w:t>Uzvedības kodekss</w:t>
      </w:r>
    </w:p>
    <w:p w14:paraId="2240E97A" w14:textId="412A37B8" w:rsidR="00AB3EDF" w:rsidRPr="00555DA9" w:rsidRDefault="00AB3EDF" w:rsidP="003E27B1">
      <w:pPr>
        <w:pStyle w:val="NumPara2"/>
        <w:jc w:val="both"/>
        <w:rPr>
          <w:rFonts w:ascii="Times New Roman" w:hAnsi="Times New Roman"/>
        </w:rPr>
      </w:pPr>
      <w:r w:rsidRPr="00555DA9">
        <w:rPr>
          <w:rFonts w:ascii="Times New Roman" w:hAnsi="Times New Roman"/>
        </w:rPr>
        <w:t xml:space="preserve">Piesakoties sacensībām, </w:t>
      </w:r>
      <w:r w:rsidR="00152F05" w:rsidRPr="00555DA9">
        <w:rPr>
          <w:rFonts w:ascii="Times New Roman" w:hAnsi="Times New Roman"/>
        </w:rPr>
        <w:t>sportisti</w:t>
      </w:r>
      <w:r w:rsidRPr="00555DA9">
        <w:rPr>
          <w:rFonts w:ascii="Times New Roman" w:hAnsi="Times New Roman"/>
        </w:rPr>
        <w:t xml:space="preserve"> apņem</w:t>
      </w:r>
      <w:r w:rsidR="00152F05" w:rsidRPr="00555DA9">
        <w:rPr>
          <w:rFonts w:ascii="Times New Roman" w:hAnsi="Times New Roman"/>
        </w:rPr>
        <w:t>as</w:t>
      </w:r>
      <w:r w:rsidRPr="00555DA9">
        <w:rPr>
          <w:rFonts w:ascii="Times New Roman" w:hAnsi="Times New Roman"/>
        </w:rPr>
        <w:t xml:space="preserve"> ievērot </w:t>
      </w:r>
      <w:r w:rsidR="00152F05" w:rsidRPr="00555DA9">
        <w:rPr>
          <w:rFonts w:ascii="Times New Roman" w:hAnsi="Times New Roman"/>
        </w:rPr>
        <w:t>sekojošo</w:t>
      </w:r>
      <w:r w:rsidRPr="00555DA9">
        <w:rPr>
          <w:rFonts w:ascii="Times New Roman" w:hAnsi="Times New Roman"/>
        </w:rPr>
        <w:t>:</w:t>
      </w:r>
    </w:p>
    <w:p w14:paraId="2F49AF8F" w14:textId="5DF7B7E9" w:rsidR="00AB3EDF" w:rsidRPr="00555DA9" w:rsidRDefault="00152F05" w:rsidP="00AB3EDF">
      <w:pPr>
        <w:numPr>
          <w:ilvl w:val="0"/>
          <w:numId w:val="6"/>
        </w:numPr>
        <w:shd w:val="clear" w:color="auto" w:fill="FFFFFF"/>
        <w:spacing w:before="100" w:beforeAutospacing="1" w:after="100" w:afterAutospacing="1"/>
        <w:rPr>
          <w:rFonts w:ascii="Times New Roman" w:hAnsi="Times New Roman"/>
          <w:lang w:val="lv-LV" w:eastAsia="lv-LV"/>
        </w:rPr>
      </w:pPr>
      <w:r w:rsidRPr="00555DA9">
        <w:rPr>
          <w:rFonts w:ascii="Times New Roman" w:hAnsi="Times New Roman"/>
          <w:lang w:val="lv-LV" w:eastAsia="lv-LV"/>
        </w:rPr>
        <w:t>R</w:t>
      </w:r>
      <w:r w:rsidR="00AB3EDF" w:rsidRPr="00555DA9">
        <w:rPr>
          <w:rFonts w:ascii="Times New Roman" w:hAnsi="Times New Roman"/>
          <w:lang w:val="lv-LV" w:eastAsia="lv-LV"/>
        </w:rPr>
        <w:t xml:space="preserve">īkoties saskaņā ar </w:t>
      </w:r>
      <w:r w:rsidRPr="00555DA9">
        <w:rPr>
          <w:rFonts w:ascii="Times New Roman" w:hAnsi="Times New Roman"/>
          <w:lang w:val="lv-LV" w:eastAsia="lv-LV"/>
        </w:rPr>
        <w:t xml:space="preserve">šo </w:t>
      </w:r>
      <w:r w:rsidR="003E27B1" w:rsidRPr="00555DA9">
        <w:rPr>
          <w:rFonts w:ascii="Times New Roman" w:hAnsi="Times New Roman"/>
          <w:lang w:val="lv-LV" w:eastAsia="lv-LV"/>
        </w:rPr>
        <w:t xml:space="preserve">Sacensību </w:t>
      </w:r>
      <w:r w:rsidRPr="00555DA9">
        <w:rPr>
          <w:rFonts w:ascii="Times New Roman" w:hAnsi="Times New Roman"/>
          <w:lang w:val="lv-LV" w:eastAsia="lv-LV"/>
        </w:rPr>
        <w:t xml:space="preserve">Nolikumu, </w:t>
      </w:r>
      <w:r w:rsidR="003E27B1" w:rsidRPr="00555DA9">
        <w:rPr>
          <w:rFonts w:ascii="Times New Roman" w:hAnsi="Times New Roman"/>
          <w:lang w:val="lv-LV"/>
        </w:rPr>
        <w:t xml:space="preserve">Hard Enduro </w:t>
      </w:r>
      <w:r w:rsidR="008D5C58">
        <w:rPr>
          <w:rFonts w:ascii="Times New Roman" w:hAnsi="Times New Roman"/>
          <w:lang w:val="lv-LV"/>
        </w:rPr>
        <w:t>N</w:t>
      </w:r>
      <w:r w:rsidR="003E27B1" w:rsidRPr="00555DA9">
        <w:rPr>
          <w:rFonts w:ascii="Times New Roman" w:hAnsi="Times New Roman"/>
          <w:lang w:val="lv-LV"/>
        </w:rPr>
        <w:t xml:space="preserve">olikumu, </w:t>
      </w:r>
      <w:r w:rsidR="00AB3EDF" w:rsidRPr="00555DA9">
        <w:rPr>
          <w:rFonts w:ascii="Times New Roman" w:hAnsi="Times New Roman"/>
          <w:lang w:val="lv-LV" w:eastAsia="lv-LV"/>
        </w:rPr>
        <w:t xml:space="preserve">LaMSF </w:t>
      </w:r>
      <w:r w:rsidRPr="00555DA9">
        <w:rPr>
          <w:rFonts w:ascii="Times New Roman" w:hAnsi="Times New Roman"/>
          <w:lang w:val="lv-LV" w:eastAsia="lv-LV"/>
        </w:rPr>
        <w:t>S</w:t>
      </w:r>
      <w:r w:rsidR="00AB3EDF" w:rsidRPr="00555DA9">
        <w:rPr>
          <w:rFonts w:ascii="Times New Roman" w:hAnsi="Times New Roman"/>
          <w:lang w:val="lv-LV" w:eastAsia="lv-LV"/>
        </w:rPr>
        <w:t>porta kodeksu</w:t>
      </w:r>
      <w:r w:rsidRPr="00555DA9">
        <w:rPr>
          <w:rFonts w:ascii="Times New Roman" w:hAnsi="Times New Roman"/>
          <w:lang w:val="lv-LV" w:eastAsia="lv-LV"/>
        </w:rPr>
        <w:t xml:space="preserve"> un Ētikas kodeksu</w:t>
      </w:r>
      <w:r w:rsidR="00AB3EDF" w:rsidRPr="00555DA9">
        <w:rPr>
          <w:rFonts w:ascii="Times New Roman" w:hAnsi="Times New Roman"/>
          <w:lang w:val="lv-LV" w:eastAsia="lv-LV"/>
        </w:rPr>
        <w:t>.</w:t>
      </w:r>
    </w:p>
    <w:p w14:paraId="38E0CA4E" w14:textId="77777777" w:rsidR="00AB3EDF" w:rsidRPr="00555DA9" w:rsidRDefault="00AB3EDF" w:rsidP="00AB3EDF">
      <w:pPr>
        <w:numPr>
          <w:ilvl w:val="0"/>
          <w:numId w:val="6"/>
        </w:numPr>
        <w:shd w:val="clear" w:color="auto" w:fill="FFFFFF"/>
        <w:spacing w:before="100" w:beforeAutospacing="1" w:after="100" w:afterAutospacing="1"/>
        <w:rPr>
          <w:rFonts w:ascii="Times New Roman" w:hAnsi="Times New Roman"/>
          <w:lang w:val="lv-LV" w:eastAsia="lv-LV"/>
        </w:rPr>
      </w:pPr>
      <w:r w:rsidRPr="00555DA9">
        <w:rPr>
          <w:rFonts w:ascii="Times New Roman" w:hAnsi="Times New Roman"/>
          <w:lang w:val="lv-LV" w:eastAsia="lv-LV"/>
        </w:rPr>
        <w:t>Veicināt godīgu cīņu, nevis uzvaru par katru cenu.</w:t>
      </w:r>
    </w:p>
    <w:p w14:paraId="6A1A7787" w14:textId="769E775B" w:rsidR="00AB3EDF" w:rsidRPr="00555DA9" w:rsidRDefault="00AB3EDF" w:rsidP="001700D1">
      <w:pPr>
        <w:numPr>
          <w:ilvl w:val="0"/>
          <w:numId w:val="6"/>
        </w:numPr>
        <w:shd w:val="clear" w:color="auto" w:fill="FFFFFF"/>
        <w:spacing w:before="100" w:beforeAutospacing="1" w:after="100" w:afterAutospacing="1"/>
        <w:rPr>
          <w:rFonts w:ascii="Times New Roman" w:hAnsi="Times New Roman"/>
          <w:lang w:val="lv-LV" w:eastAsia="lv-LV"/>
        </w:rPr>
      </w:pPr>
      <w:r w:rsidRPr="00555DA9">
        <w:rPr>
          <w:rFonts w:ascii="Times New Roman" w:hAnsi="Times New Roman"/>
          <w:lang w:val="lv-LV" w:eastAsia="lv-LV"/>
        </w:rPr>
        <w:t>Izrādīt cieņu katram, kas iesaistīts pasākumā</w:t>
      </w:r>
      <w:r w:rsidR="00152F05" w:rsidRPr="00555DA9">
        <w:rPr>
          <w:rFonts w:ascii="Times New Roman" w:hAnsi="Times New Roman"/>
          <w:lang w:val="lv-LV" w:eastAsia="lv-LV"/>
        </w:rPr>
        <w:t xml:space="preserve">, </w:t>
      </w:r>
      <w:r w:rsidRPr="00555DA9">
        <w:rPr>
          <w:rFonts w:ascii="Times New Roman" w:hAnsi="Times New Roman"/>
          <w:lang w:val="lv-LV" w:eastAsia="lv-LV"/>
        </w:rPr>
        <w:t>neatkarīgi no vecuma, dzimuma vai braukšanas prasmēm.</w:t>
      </w:r>
    </w:p>
    <w:p w14:paraId="146864F1" w14:textId="253A95D1" w:rsidR="00AB3EDF" w:rsidRPr="00555DA9" w:rsidRDefault="00AB3EDF" w:rsidP="00AB3EDF">
      <w:pPr>
        <w:numPr>
          <w:ilvl w:val="0"/>
          <w:numId w:val="6"/>
        </w:numPr>
        <w:shd w:val="clear" w:color="auto" w:fill="FFFFFF"/>
        <w:spacing w:before="100" w:beforeAutospacing="1" w:after="100" w:afterAutospacing="1"/>
        <w:rPr>
          <w:rFonts w:ascii="Times New Roman" w:hAnsi="Times New Roman"/>
          <w:lang w:val="lv-LV" w:eastAsia="lv-LV"/>
        </w:rPr>
      </w:pPr>
      <w:r w:rsidRPr="00555DA9">
        <w:rPr>
          <w:rFonts w:ascii="Times New Roman" w:hAnsi="Times New Roman"/>
          <w:lang w:val="lv-LV" w:eastAsia="lv-LV"/>
        </w:rPr>
        <w:t xml:space="preserve">Respektēt tiesnešu un </w:t>
      </w:r>
      <w:r w:rsidR="00152F05" w:rsidRPr="00555DA9">
        <w:rPr>
          <w:rFonts w:ascii="Times New Roman" w:hAnsi="Times New Roman"/>
          <w:lang w:val="lv-LV" w:eastAsia="lv-LV"/>
        </w:rPr>
        <w:t>citu oficiālo personu norādes un</w:t>
      </w:r>
      <w:r w:rsidRPr="00555DA9">
        <w:rPr>
          <w:rFonts w:ascii="Times New Roman" w:hAnsi="Times New Roman"/>
          <w:lang w:val="lv-LV" w:eastAsia="lv-LV"/>
        </w:rPr>
        <w:t xml:space="preserve"> lēmumus.</w:t>
      </w:r>
    </w:p>
    <w:p w14:paraId="03F51E70" w14:textId="77777777" w:rsidR="00AB3EDF" w:rsidRPr="00555DA9" w:rsidRDefault="00AB3EDF" w:rsidP="00AB3EDF">
      <w:pPr>
        <w:numPr>
          <w:ilvl w:val="0"/>
          <w:numId w:val="6"/>
        </w:numPr>
        <w:shd w:val="clear" w:color="auto" w:fill="FFFFFF"/>
        <w:spacing w:before="100" w:beforeAutospacing="1" w:after="100" w:afterAutospacing="1"/>
        <w:rPr>
          <w:rFonts w:ascii="Times New Roman" w:hAnsi="Times New Roman"/>
          <w:lang w:val="lv-LV" w:eastAsia="lv-LV"/>
        </w:rPr>
      </w:pPr>
      <w:r w:rsidRPr="00555DA9">
        <w:rPr>
          <w:rFonts w:ascii="Times New Roman" w:hAnsi="Times New Roman"/>
          <w:lang w:val="lv-LV" w:eastAsia="lv-LV"/>
        </w:rPr>
        <w:t>Ievērot labas uzvedības normas visa pasākuma laikā.</w:t>
      </w:r>
    </w:p>
    <w:p w14:paraId="6D9D5A98" w14:textId="46DB40DA" w:rsidR="00AB3EDF" w:rsidRPr="00555DA9" w:rsidRDefault="00AB3EDF" w:rsidP="00AB3EDF">
      <w:pPr>
        <w:numPr>
          <w:ilvl w:val="0"/>
          <w:numId w:val="6"/>
        </w:numPr>
        <w:shd w:val="clear" w:color="auto" w:fill="FFFFFF"/>
        <w:spacing w:before="100" w:beforeAutospacing="1" w:after="100" w:afterAutospacing="1"/>
        <w:rPr>
          <w:rFonts w:ascii="Times New Roman" w:hAnsi="Times New Roman"/>
          <w:lang w:val="lv-LV" w:eastAsia="lv-LV"/>
        </w:rPr>
      </w:pPr>
      <w:r w:rsidRPr="00555DA9">
        <w:rPr>
          <w:rFonts w:ascii="Times New Roman" w:hAnsi="Times New Roman"/>
          <w:lang w:val="lv-LV" w:eastAsia="lv-LV"/>
        </w:rPr>
        <w:t>Izturēties godprātīgi, uzņemties atbildību par saviem lēmumiem un rīcību.</w:t>
      </w:r>
    </w:p>
    <w:p w14:paraId="3A5D8D15" w14:textId="59CE42F7" w:rsidR="00C54475" w:rsidRPr="00555DA9" w:rsidRDefault="00AB3EDF" w:rsidP="0049733E">
      <w:pPr>
        <w:numPr>
          <w:ilvl w:val="0"/>
          <w:numId w:val="6"/>
        </w:numPr>
        <w:shd w:val="clear" w:color="auto" w:fill="FFFFFF"/>
        <w:spacing w:before="100" w:beforeAutospacing="1" w:after="100" w:afterAutospacing="1"/>
        <w:rPr>
          <w:rFonts w:ascii="Times New Roman" w:hAnsi="Times New Roman"/>
          <w:lang w:val="lv-LV" w:eastAsia="lv-LV"/>
        </w:rPr>
      </w:pPr>
      <w:r w:rsidRPr="00555DA9">
        <w:rPr>
          <w:rFonts w:ascii="Times New Roman" w:hAnsi="Times New Roman"/>
          <w:lang w:val="lv-LV" w:eastAsia="lv-LV"/>
        </w:rPr>
        <w:t>Nebojāt cita mantu, īpašumu vai dabu.</w:t>
      </w:r>
    </w:p>
    <w:p w14:paraId="31FA29C8" w14:textId="5D639214" w:rsidR="009B0A44" w:rsidRPr="00555DA9" w:rsidRDefault="00831DD5" w:rsidP="009B0A44">
      <w:pPr>
        <w:rPr>
          <w:rFonts w:ascii="Times New Roman" w:hAnsi="Times New Roman"/>
          <w:lang w:val="lv-LV"/>
        </w:rPr>
      </w:pPr>
      <w:r w:rsidRPr="00831DD5">
        <w:rPr>
          <w:rFonts w:ascii="Times New Roman" w:hAnsi="Times New Roman"/>
          <w:highlight w:val="green"/>
          <w:lang w:val="lv-LV"/>
        </w:rPr>
        <w:t>Vieta</w:t>
      </w:r>
      <w:r w:rsidR="009B0A44" w:rsidRPr="00555DA9">
        <w:rPr>
          <w:rFonts w:ascii="Times New Roman" w:hAnsi="Times New Roman"/>
          <w:lang w:val="lv-LV"/>
        </w:rPr>
        <w:t>, 20</w:t>
      </w:r>
      <w:r w:rsidR="00C23EEE" w:rsidRPr="00555DA9">
        <w:rPr>
          <w:rFonts w:ascii="Times New Roman" w:hAnsi="Times New Roman"/>
          <w:lang w:val="lv-LV"/>
        </w:rPr>
        <w:t>2</w:t>
      </w:r>
      <w:r w:rsidR="00AA15D2">
        <w:rPr>
          <w:rFonts w:ascii="Times New Roman" w:hAnsi="Times New Roman"/>
          <w:lang w:val="lv-LV"/>
        </w:rPr>
        <w:t>6</w:t>
      </w:r>
      <w:r w:rsidR="009B0A44" w:rsidRPr="00555DA9">
        <w:rPr>
          <w:rFonts w:ascii="Times New Roman" w:hAnsi="Times New Roman"/>
          <w:lang w:val="lv-LV"/>
        </w:rPr>
        <w:t>.</w:t>
      </w:r>
      <w:r w:rsidR="00716099" w:rsidRPr="00555DA9">
        <w:rPr>
          <w:rFonts w:ascii="Times New Roman" w:hAnsi="Times New Roman"/>
          <w:lang w:val="lv-LV"/>
        </w:rPr>
        <w:t xml:space="preserve"> </w:t>
      </w:r>
      <w:r w:rsidR="009B0A44" w:rsidRPr="00555DA9">
        <w:rPr>
          <w:rFonts w:ascii="Times New Roman" w:hAnsi="Times New Roman"/>
          <w:lang w:val="lv-LV"/>
        </w:rPr>
        <w:t xml:space="preserve">gada </w:t>
      </w:r>
      <w:r w:rsidRPr="00831DD5">
        <w:rPr>
          <w:rFonts w:ascii="Times New Roman" w:hAnsi="Times New Roman"/>
          <w:highlight w:val="green"/>
          <w:lang w:val="lv-LV"/>
        </w:rPr>
        <w:t>datums</w:t>
      </w:r>
      <w:r w:rsidR="005B5DD3" w:rsidRPr="00555DA9">
        <w:rPr>
          <w:rFonts w:ascii="Times New Roman" w:hAnsi="Times New Roman"/>
          <w:lang w:val="lv-LV"/>
        </w:rPr>
        <w:t>.</w:t>
      </w:r>
    </w:p>
    <w:p w14:paraId="5A9A6885" w14:textId="77777777" w:rsidR="001D7403" w:rsidRPr="00555DA9" w:rsidRDefault="001D7403" w:rsidP="009B0A44">
      <w:pPr>
        <w:rPr>
          <w:rFonts w:ascii="Times New Roman" w:hAnsi="Times New Roman"/>
          <w:lang w:val="lv-LV"/>
        </w:rPr>
      </w:pPr>
    </w:p>
    <w:p w14:paraId="70A8AE33" w14:textId="618EF208" w:rsidR="009B0A44" w:rsidRPr="00555DA9" w:rsidRDefault="009B0A44" w:rsidP="009B0A44">
      <w:pPr>
        <w:rPr>
          <w:rFonts w:ascii="Times New Roman" w:hAnsi="Times New Roman"/>
          <w:lang w:val="lv-LV"/>
        </w:rPr>
      </w:pPr>
      <w:r w:rsidRPr="00555DA9">
        <w:rPr>
          <w:rFonts w:ascii="Times New Roman" w:hAnsi="Times New Roman"/>
          <w:lang w:val="lv-LV"/>
        </w:rPr>
        <w:t xml:space="preserve">Organizatora pārstāvis: </w:t>
      </w:r>
    </w:p>
    <w:p w14:paraId="2E1EA986" w14:textId="695A455B" w:rsidR="00B37CBE" w:rsidRPr="00555DA9" w:rsidRDefault="00B37CBE" w:rsidP="009B0A44">
      <w:pPr>
        <w:rPr>
          <w:rFonts w:ascii="Times New Roman" w:hAnsi="Times New Roman"/>
          <w:lang w:val="lv-LV"/>
        </w:rPr>
      </w:pPr>
    </w:p>
    <w:p w14:paraId="122FCC59" w14:textId="288BAED7" w:rsidR="009B0A44" w:rsidRPr="00555DA9" w:rsidRDefault="009B0A44" w:rsidP="009B0A44">
      <w:pPr>
        <w:rPr>
          <w:rFonts w:ascii="Times New Roman" w:hAnsi="Times New Roman"/>
          <w:lang w:val="lv-LV"/>
        </w:rPr>
      </w:pPr>
    </w:p>
    <w:p w14:paraId="0DFE9243" w14:textId="0D42AF56" w:rsidR="00C25853" w:rsidRPr="00555DA9" w:rsidRDefault="00AA15D2" w:rsidP="009B0A44">
      <w:pPr>
        <w:rPr>
          <w:rFonts w:ascii="Times New Roman" w:hAnsi="Times New Roman"/>
          <w:lang w:val="lv-LV"/>
        </w:rPr>
      </w:pPr>
      <w:r>
        <w:rPr>
          <w:rFonts w:ascii="Times New Roman" w:hAnsi="Times New Roman"/>
          <w:lang w:val="lv-LV"/>
        </w:rPr>
        <w:t xml:space="preserve">APSTIPRINĀTS: </w:t>
      </w:r>
      <w:r w:rsidR="0018523B" w:rsidRPr="00555DA9">
        <w:rPr>
          <w:rFonts w:ascii="Times New Roman" w:hAnsi="Times New Roman"/>
          <w:lang w:val="lv-LV"/>
        </w:rPr>
        <w:t>LaMSF Ģenerālsekretār</w:t>
      </w:r>
      <w:r w:rsidR="007140BD" w:rsidRPr="00555DA9">
        <w:rPr>
          <w:rFonts w:ascii="Times New Roman" w:hAnsi="Times New Roman"/>
          <w:lang w:val="lv-LV"/>
        </w:rPr>
        <w:t>e</w:t>
      </w:r>
      <w:r w:rsidR="00AA2DCC" w:rsidRPr="00555DA9">
        <w:rPr>
          <w:rFonts w:ascii="Times New Roman" w:hAnsi="Times New Roman"/>
          <w:lang w:val="lv-LV"/>
        </w:rPr>
        <w:t>:</w:t>
      </w:r>
      <w:r w:rsidR="009B0A44" w:rsidRPr="00555DA9">
        <w:rPr>
          <w:rFonts w:ascii="Times New Roman" w:hAnsi="Times New Roman"/>
          <w:lang w:val="lv-LV"/>
        </w:rPr>
        <w:t xml:space="preserve"> </w:t>
      </w:r>
      <w:r w:rsidR="00C642DC" w:rsidRPr="00555DA9">
        <w:rPr>
          <w:rFonts w:ascii="Times New Roman" w:hAnsi="Times New Roman"/>
          <w:lang w:val="lv-LV"/>
        </w:rPr>
        <w:t>Egija Skurbe</w:t>
      </w:r>
    </w:p>
    <w:sectPr w:rsidR="00C25853" w:rsidRPr="00555DA9" w:rsidSect="0059452D">
      <w:footerReference w:type="default" r:id="rId15"/>
      <w:pgSz w:w="11906" w:h="16838"/>
      <w:pgMar w:top="720" w:right="720" w:bottom="720" w:left="72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392291" w14:textId="77777777" w:rsidR="0059452D" w:rsidRDefault="0059452D" w:rsidP="004E1D90">
      <w:r>
        <w:separator/>
      </w:r>
    </w:p>
  </w:endnote>
  <w:endnote w:type="continuationSeparator" w:id="0">
    <w:p w14:paraId="6E32051B" w14:textId="77777777" w:rsidR="0059452D" w:rsidRDefault="0059452D" w:rsidP="004E1D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DF8534" w14:textId="0BADEF3F" w:rsidR="009979B8" w:rsidRPr="004566E0" w:rsidRDefault="00D46501" w:rsidP="00A81FA2">
    <w:pPr>
      <w:pStyle w:val="Footer"/>
      <w:jc w:val="both"/>
      <w:rPr>
        <w:rFonts w:ascii="Times New Roman" w:hAnsi="Times New Roman"/>
        <w:sz w:val="22"/>
        <w:szCs w:val="22"/>
      </w:rPr>
    </w:pPr>
    <w:r>
      <w:rPr>
        <w:rFonts w:ascii="Times New Roman" w:hAnsi="Times New Roman"/>
        <w:sz w:val="22"/>
        <w:szCs w:val="22"/>
      </w:rPr>
      <w:fldChar w:fldCharType="begin"/>
    </w:r>
    <w:r>
      <w:rPr>
        <w:rFonts w:ascii="Times New Roman" w:hAnsi="Times New Roman"/>
        <w:sz w:val="22"/>
        <w:szCs w:val="22"/>
      </w:rPr>
      <w:instrText xml:space="preserve"> FILENAME   \* MERGEFORMAT </w:instrText>
    </w:r>
    <w:r>
      <w:rPr>
        <w:rFonts w:ascii="Times New Roman" w:hAnsi="Times New Roman"/>
        <w:sz w:val="22"/>
        <w:szCs w:val="22"/>
      </w:rPr>
      <w:fldChar w:fldCharType="separate"/>
    </w:r>
    <w:r w:rsidR="00DF1EC0">
      <w:rPr>
        <w:rFonts w:ascii="Times New Roman" w:hAnsi="Times New Roman"/>
        <w:noProof/>
        <w:sz w:val="22"/>
        <w:szCs w:val="22"/>
      </w:rPr>
      <w:t>Hard_Enduro_sacensibu_nolikuma_forma_2026_v2.docx</w:t>
    </w:r>
    <w:r>
      <w:rPr>
        <w:rFonts w:ascii="Times New Roman" w:hAnsi="Times New Roman"/>
        <w:sz w:val="22"/>
        <w:szCs w:val="22"/>
      </w:rPr>
      <w:fldChar w:fldCharType="end"/>
    </w:r>
    <w:r w:rsidR="009979B8" w:rsidRPr="004566E0">
      <w:rPr>
        <w:rFonts w:ascii="Times New Roman" w:hAnsi="Times New Roman"/>
        <w:sz w:val="22"/>
        <w:szCs w:val="22"/>
      </w:rPr>
      <w:tab/>
    </w:r>
    <w:r w:rsidR="009979B8" w:rsidRPr="004566E0">
      <w:rPr>
        <w:rFonts w:ascii="Times New Roman" w:hAnsi="Times New Roman"/>
        <w:sz w:val="22"/>
        <w:szCs w:val="22"/>
      </w:rPr>
      <w:tab/>
    </w:r>
    <w:r w:rsidR="009979B8" w:rsidRPr="004566E0">
      <w:rPr>
        <w:rFonts w:ascii="Times New Roman" w:hAnsi="Times New Roman"/>
        <w:sz w:val="22"/>
        <w:szCs w:val="22"/>
      </w:rPr>
      <w:fldChar w:fldCharType="begin"/>
    </w:r>
    <w:r w:rsidR="009979B8" w:rsidRPr="004566E0">
      <w:rPr>
        <w:rFonts w:ascii="Times New Roman" w:hAnsi="Times New Roman"/>
        <w:sz w:val="22"/>
        <w:szCs w:val="22"/>
      </w:rPr>
      <w:instrText xml:space="preserve"> PAGE   \* MERGEFORMAT </w:instrText>
    </w:r>
    <w:r w:rsidR="009979B8" w:rsidRPr="004566E0">
      <w:rPr>
        <w:rFonts w:ascii="Times New Roman" w:hAnsi="Times New Roman"/>
        <w:sz w:val="22"/>
        <w:szCs w:val="22"/>
      </w:rPr>
      <w:fldChar w:fldCharType="separate"/>
    </w:r>
    <w:r w:rsidR="009979B8" w:rsidRPr="004566E0">
      <w:rPr>
        <w:rFonts w:ascii="Times New Roman" w:hAnsi="Times New Roman"/>
        <w:noProof/>
        <w:sz w:val="22"/>
        <w:szCs w:val="22"/>
      </w:rPr>
      <w:t>2</w:t>
    </w:r>
    <w:r w:rsidR="009979B8" w:rsidRPr="004566E0">
      <w:rPr>
        <w:rFonts w:ascii="Times New Roman" w:hAnsi="Times New Roman"/>
        <w:noProof/>
        <w:sz w:val="22"/>
        <w:szCs w:val="22"/>
      </w:rPr>
      <w:fldChar w:fldCharType="end"/>
    </w:r>
  </w:p>
  <w:p w14:paraId="3D06222A" w14:textId="77777777" w:rsidR="009979B8" w:rsidRPr="004566E0" w:rsidRDefault="009979B8">
    <w:pPr>
      <w:pStyle w:val="Footer"/>
      <w:rPr>
        <w:rFonts w:ascii="Times New Roman" w:hAnsi="Times New Roman"/>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7EB603" w14:textId="77777777" w:rsidR="0059452D" w:rsidRDefault="0059452D" w:rsidP="004E1D90">
      <w:r>
        <w:separator/>
      </w:r>
    </w:p>
  </w:footnote>
  <w:footnote w:type="continuationSeparator" w:id="0">
    <w:p w14:paraId="3DBE50F5" w14:textId="77777777" w:rsidR="0059452D" w:rsidRDefault="0059452D" w:rsidP="004E1D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E56F0B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1DEEA1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D258B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862B9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EF854C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9EEF4C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798BA3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24C1CE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24694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D363A6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name w:val="WW8Num1"/>
    <w:lvl w:ilvl="0">
      <w:start w:val="3"/>
      <w:numFmt w:val="bullet"/>
      <w:lvlText w:val="-"/>
      <w:lvlJc w:val="left"/>
      <w:pPr>
        <w:tabs>
          <w:tab w:val="num" w:pos="1800"/>
        </w:tabs>
      </w:pPr>
      <w:rPr>
        <w:rFonts w:ascii="Times New Roman" w:hAnsi="Times New Roman" w:cs="Times New Roman"/>
      </w:rPr>
    </w:lvl>
    <w:lvl w:ilvl="1">
      <w:start w:val="1"/>
      <w:numFmt w:val="decimal"/>
      <w:lvlText w:val="%1.%2."/>
      <w:lvlJc w:val="left"/>
      <w:pPr>
        <w:tabs>
          <w:tab w:val="num" w:pos="1512"/>
        </w:tabs>
      </w:pPr>
    </w:lvl>
    <w:lvl w:ilvl="2">
      <w:start w:val="1"/>
      <w:numFmt w:val="decimal"/>
      <w:lvlText w:val="%1.%2.%3."/>
      <w:lvlJc w:val="left"/>
      <w:pPr>
        <w:tabs>
          <w:tab w:val="num" w:pos="2160"/>
        </w:tabs>
      </w:pPr>
    </w:lvl>
    <w:lvl w:ilvl="3">
      <w:start w:val="3"/>
      <w:numFmt w:val="bullet"/>
      <w:lvlText w:val="-"/>
      <w:lvlJc w:val="left"/>
      <w:pPr>
        <w:tabs>
          <w:tab w:val="num" w:pos="2160"/>
        </w:tabs>
      </w:pPr>
      <w:rPr>
        <w:rFonts w:ascii="Times New Roman" w:hAnsi="Times New Roman" w:cs="Times New Roman"/>
      </w:rPr>
    </w:lvl>
    <w:lvl w:ilvl="4">
      <w:start w:val="1"/>
      <w:numFmt w:val="decimal"/>
      <w:lvlText w:val="%1.%2.%3.%4.%5."/>
      <w:lvlJc w:val="left"/>
      <w:pPr>
        <w:tabs>
          <w:tab w:val="num" w:pos="3240"/>
        </w:tabs>
      </w:pPr>
    </w:lvl>
    <w:lvl w:ilvl="5">
      <w:start w:val="1"/>
      <w:numFmt w:val="decimal"/>
      <w:lvlText w:val="%1.%2.%3.%4.%5.%6."/>
      <w:lvlJc w:val="left"/>
      <w:pPr>
        <w:tabs>
          <w:tab w:val="num" w:pos="3600"/>
        </w:tabs>
      </w:pPr>
    </w:lvl>
    <w:lvl w:ilvl="6">
      <w:start w:val="1"/>
      <w:numFmt w:val="decimal"/>
      <w:lvlText w:val="%1.%2.%3.%4.%5.%6.%7."/>
      <w:lvlJc w:val="left"/>
      <w:pPr>
        <w:tabs>
          <w:tab w:val="num" w:pos="4320"/>
        </w:tabs>
      </w:pPr>
    </w:lvl>
    <w:lvl w:ilvl="7">
      <w:start w:val="1"/>
      <w:numFmt w:val="decimal"/>
      <w:lvlText w:val="%1.%2.%3.%4.%5.%6.%7.%8."/>
      <w:lvlJc w:val="left"/>
      <w:pPr>
        <w:tabs>
          <w:tab w:val="num" w:pos="4680"/>
        </w:tabs>
      </w:pPr>
    </w:lvl>
    <w:lvl w:ilvl="8">
      <w:start w:val="1"/>
      <w:numFmt w:val="decimal"/>
      <w:lvlText w:val="%1.%2.%3.%4.%5.%6.%7.%8.%9."/>
      <w:lvlJc w:val="left"/>
      <w:pPr>
        <w:tabs>
          <w:tab w:val="num" w:pos="5400"/>
        </w:tabs>
      </w:pPr>
    </w:lvl>
  </w:abstractNum>
  <w:abstractNum w:abstractNumId="11" w15:restartNumberingAfterBreak="0">
    <w:nsid w:val="00000004"/>
    <w:multiLevelType w:val="singleLevel"/>
    <w:tmpl w:val="00000004"/>
    <w:name w:val="WW8Num5"/>
    <w:lvl w:ilvl="0">
      <w:start w:val="3"/>
      <w:numFmt w:val="bullet"/>
      <w:lvlText w:val="-"/>
      <w:lvlJc w:val="left"/>
      <w:pPr>
        <w:tabs>
          <w:tab w:val="num" w:pos="1080"/>
        </w:tabs>
      </w:pPr>
      <w:rPr>
        <w:rFonts w:ascii="Times New Roman" w:hAnsi="Times New Roman" w:cs="Times New Roman"/>
      </w:rPr>
    </w:lvl>
  </w:abstractNum>
  <w:abstractNum w:abstractNumId="12" w15:restartNumberingAfterBreak="0">
    <w:nsid w:val="00000008"/>
    <w:multiLevelType w:val="singleLevel"/>
    <w:tmpl w:val="00000008"/>
    <w:name w:val="WW8Num9"/>
    <w:lvl w:ilvl="0">
      <w:start w:val="3"/>
      <w:numFmt w:val="bullet"/>
      <w:lvlText w:val="-"/>
      <w:lvlJc w:val="left"/>
      <w:pPr>
        <w:tabs>
          <w:tab w:val="num" w:pos="0"/>
        </w:tabs>
      </w:pPr>
      <w:rPr>
        <w:rFonts w:ascii="Times New Roman" w:hAnsi="Times New Roman" w:cs="Times New Roman"/>
      </w:rPr>
    </w:lvl>
  </w:abstractNum>
  <w:abstractNum w:abstractNumId="13" w15:restartNumberingAfterBreak="0">
    <w:nsid w:val="00000009"/>
    <w:multiLevelType w:val="multilevel"/>
    <w:tmpl w:val="00000009"/>
    <w:name w:val="WW8Num10"/>
    <w:lvl w:ilvl="0">
      <w:start w:val="3"/>
      <w:numFmt w:val="bullet"/>
      <w:lvlText w:val="-"/>
      <w:lvlJc w:val="left"/>
      <w:pPr>
        <w:tabs>
          <w:tab w:val="num" w:pos="1800"/>
        </w:tabs>
      </w:pPr>
      <w:rPr>
        <w:rFonts w:ascii="Times New Roman" w:hAnsi="Times New Roman" w:cs="Times New Roman"/>
      </w:rPr>
    </w:lvl>
    <w:lvl w:ilvl="1">
      <w:start w:val="1"/>
      <w:numFmt w:val="decimal"/>
      <w:lvlText w:val="%1.%2."/>
      <w:lvlJc w:val="left"/>
      <w:pPr>
        <w:tabs>
          <w:tab w:val="num" w:pos="1512"/>
        </w:tabs>
      </w:pPr>
    </w:lvl>
    <w:lvl w:ilvl="2">
      <w:start w:val="1"/>
      <w:numFmt w:val="decimal"/>
      <w:lvlText w:val="%1.%2.%3."/>
      <w:lvlJc w:val="left"/>
      <w:pPr>
        <w:tabs>
          <w:tab w:val="num" w:pos="2160"/>
        </w:tabs>
      </w:pPr>
    </w:lvl>
    <w:lvl w:ilvl="3">
      <w:start w:val="3"/>
      <w:numFmt w:val="bullet"/>
      <w:lvlText w:val="-"/>
      <w:lvlJc w:val="left"/>
      <w:pPr>
        <w:tabs>
          <w:tab w:val="num" w:pos="2160"/>
        </w:tabs>
      </w:pPr>
      <w:rPr>
        <w:rFonts w:ascii="Times New Roman" w:hAnsi="Times New Roman" w:cs="Times New Roman"/>
      </w:rPr>
    </w:lvl>
    <w:lvl w:ilvl="4">
      <w:start w:val="3"/>
      <w:numFmt w:val="bullet"/>
      <w:lvlText w:val="-"/>
      <w:lvlJc w:val="left"/>
      <w:pPr>
        <w:tabs>
          <w:tab w:val="num" w:pos="2520"/>
        </w:tabs>
      </w:pPr>
      <w:rPr>
        <w:rFonts w:ascii="Times New Roman" w:hAnsi="Times New Roman" w:cs="Times New Roman"/>
      </w:rPr>
    </w:lvl>
    <w:lvl w:ilvl="5">
      <w:start w:val="1"/>
      <w:numFmt w:val="decimal"/>
      <w:lvlText w:val="%1.%2.%3.%4.%5.%6."/>
      <w:lvlJc w:val="left"/>
      <w:pPr>
        <w:tabs>
          <w:tab w:val="num" w:pos="3600"/>
        </w:tabs>
      </w:pPr>
    </w:lvl>
    <w:lvl w:ilvl="6">
      <w:start w:val="1"/>
      <w:numFmt w:val="decimal"/>
      <w:lvlText w:val="%1.%2.%3.%4.%5.%6.%7."/>
      <w:lvlJc w:val="left"/>
      <w:pPr>
        <w:tabs>
          <w:tab w:val="num" w:pos="4320"/>
        </w:tabs>
      </w:pPr>
    </w:lvl>
    <w:lvl w:ilvl="7">
      <w:start w:val="1"/>
      <w:numFmt w:val="decimal"/>
      <w:lvlText w:val="%1.%2.%3.%4.%5.%6.%7.%8."/>
      <w:lvlJc w:val="left"/>
      <w:pPr>
        <w:tabs>
          <w:tab w:val="num" w:pos="4680"/>
        </w:tabs>
      </w:pPr>
    </w:lvl>
    <w:lvl w:ilvl="8">
      <w:start w:val="1"/>
      <w:numFmt w:val="decimal"/>
      <w:lvlText w:val="%1.%2.%3.%4.%5.%6.%7.%8.%9."/>
      <w:lvlJc w:val="left"/>
      <w:pPr>
        <w:tabs>
          <w:tab w:val="num" w:pos="5400"/>
        </w:tabs>
      </w:pPr>
    </w:lvl>
  </w:abstractNum>
  <w:abstractNum w:abstractNumId="14" w15:restartNumberingAfterBreak="0">
    <w:nsid w:val="2A51180F"/>
    <w:multiLevelType w:val="multilevel"/>
    <w:tmpl w:val="FDD68730"/>
    <w:styleLink w:val="Headings"/>
    <w:lvl w:ilvl="0">
      <w:start w:val="1"/>
      <w:numFmt w:val="decimal"/>
      <w:pStyle w:val="Heading1"/>
      <w:lvlText w:val="%1"/>
      <w:lvlJc w:val="left"/>
      <w:pPr>
        <w:ind w:left="357" w:hanging="357"/>
      </w:pPr>
      <w:rPr>
        <w:rFonts w:hint="default"/>
      </w:rPr>
    </w:lvl>
    <w:lvl w:ilvl="1">
      <w:start w:val="1"/>
      <w:numFmt w:val="decimal"/>
      <w:pStyle w:val="Heading2"/>
      <w:lvlText w:val="%1.%2"/>
      <w:lvlJc w:val="left"/>
      <w:pPr>
        <w:ind w:left="357" w:hanging="357"/>
      </w:pPr>
      <w:rPr>
        <w:rFonts w:hint="default"/>
      </w:rPr>
    </w:lvl>
    <w:lvl w:ilvl="2">
      <w:start w:val="1"/>
      <w:numFmt w:val="decimal"/>
      <w:pStyle w:val="Heading3"/>
      <w:lvlText w:val="%1.%2.%3"/>
      <w:lvlJc w:val="left"/>
      <w:pPr>
        <w:ind w:left="357" w:hanging="357"/>
      </w:pPr>
      <w:rPr>
        <w:rFonts w:hint="default"/>
      </w:rPr>
    </w:lvl>
    <w:lvl w:ilvl="3">
      <w:start w:val="1"/>
      <w:numFmt w:val="decimal"/>
      <w:pStyle w:val="Heading4"/>
      <w:lvlText w:val="%1.%2.%3.%4"/>
      <w:lvlJc w:val="left"/>
      <w:pPr>
        <w:ind w:left="357" w:hanging="357"/>
      </w:pPr>
      <w:rPr>
        <w:rFonts w:hint="default"/>
      </w:rPr>
    </w:lvl>
    <w:lvl w:ilvl="4">
      <w:start w:val="1"/>
      <w:numFmt w:val="decimal"/>
      <w:pStyle w:val="Heading5"/>
      <w:lvlText w:val="%1.%2.%3.%4.%5"/>
      <w:lvlJc w:val="left"/>
      <w:pPr>
        <w:ind w:left="357" w:hanging="357"/>
      </w:pPr>
      <w:rPr>
        <w:rFonts w:hint="default"/>
      </w:rPr>
    </w:lvl>
    <w:lvl w:ilvl="5">
      <w:start w:val="1"/>
      <w:numFmt w:val="decimal"/>
      <w:lvlText w:val="%1.%2.%3.%4.%5.%6"/>
      <w:lvlJc w:val="left"/>
      <w:pPr>
        <w:ind w:left="357" w:hanging="357"/>
      </w:pPr>
      <w:rPr>
        <w:rFonts w:hint="default"/>
      </w:rPr>
    </w:lvl>
    <w:lvl w:ilvl="6">
      <w:start w:val="1"/>
      <w:numFmt w:val="decimal"/>
      <w:lvlText w:val="%1.%2.%3.%4.%5.%6.%7"/>
      <w:lvlJc w:val="left"/>
      <w:pPr>
        <w:ind w:left="357" w:hanging="357"/>
      </w:pPr>
      <w:rPr>
        <w:rFonts w:hint="default"/>
      </w:rPr>
    </w:lvl>
    <w:lvl w:ilvl="7">
      <w:start w:val="1"/>
      <w:numFmt w:val="decimal"/>
      <w:lvlText w:val="%1.%2.%3.%4.%5.%6.%7.%8"/>
      <w:lvlJc w:val="left"/>
      <w:pPr>
        <w:ind w:left="357" w:hanging="357"/>
      </w:pPr>
      <w:rPr>
        <w:rFonts w:hint="default"/>
      </w:rPr>
    </w:lvl>
    <w:lvl w:ilvl="8">
      <w:start w:val="1"/>
      <w:numFmt w:val="decimal"/>
      <w:lvlText w:val="%1.%2.%3.%4.%5.%6.%7.%8.%9"/>
      <w:lvlJc w:val="left"/>
      <w:pPr>
        <w:ind w:left="357" w:hanging="357"/>
      </w:pPr>
      <w:rPr>
        <w:rFonts w:hint="default"/>
      </w:rPr>
    </w:lvl>
  </w:abstractNum>
  <w:abstractNum w:abstractNumId="15" w15:restartNumberingAfterBreak="0">
    <w:nsid w:val="2F045AEC"/>
    <w:multiLevelType w:val="multilevel"/>
    <w:tmpl w:val="2AF6A5C2"/>
    <w:styleLink w:val="Paragraphs"/>
    <w:lvl w:ilvl="0">
      <w:start w:val="1"/>
      <w:numFmt w:val="decimal"/>
      <w:pStyle w:val="NumPara1"/>
      <w:lvlText w:val="%1."/>
      <w:lvlJc w:val="left"/>
      <w:pPr>
        <w:ind w:left="397" w:hanging="397"/>
      </w:pPr>
      <w:rPr>
        <w:rFonts w:ascii="Arial" w:hAnsi="Arial" w:hint="default"/>
        <w:b/>
        <w:sz w:val="24"/>
      </w:rPr>
    </w:lvl>
    <w:lvl w:ilvl="1">
      <w:start w:val="1"/>
      <w:numFmt w:val="decimal"/>
      <w:pStyle w:val="NumPara2"/>
      <w:lvlText w:val="%1.%2."/>
      <w:lvlJc w:val="left"/>
      <w:pPr>
        <w:ind w:left="664" w:hanging="664"/>
      </w:pPr>
      <w:rPr>
        <w:rFonts w:hint="default"/>
      </w:rPr>
    </w:lvl>
    <w:lvl w:ilvl="2">
      <w:start w:val="1"/>
      <w:numFmt w:val="decimal"/>
      <w:pStyle w:val="NumPara3"/>
      <w:lvlText w:val="%1.%2.%3."/>
      <w:lvlJc w:val="left"/>
      <w:pPr>
        <w:ind w:left="1588" w:hanging="874"/>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16" w15:restartNumberingAfterBreak="0">
    <w:nsid w:val="384E58A7"/>
    <w:multiLevelType w:val="multilevel"/>
    <w:tmpl w:val="9C9A52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F167A99"/>
    <w:multiLevelType w:val="multilevel"/>
    <w:tmpl w:val="2AF6A5C2"/>
    <w:numStyleLink w:val="Paragraphs"/>
  </w:abstractNum>
  <w:abstractNum w:abstractNumId="18" w15:restartNumberingAfterBreak="0">
    <w:nsid w:val="494779E8"/>
    <w:multiLevelType w:val="hybridMultilevel"/>
    <w:tmpl w:val="76FAD11C"/>
    <w:lvl w:ilvl="0" w:tplc="04260001">
      <w:start w:val="1"/>
      <w:numFmt w:val="bullet"/>
      <w:lvlText w:val=""/>
      <w:lvlJc w:val="left"/>
      <w:pPr>
        <w:ind w:left="1429" w:hanging="360"/>
      </w:pPr>
      <w:rPr>
        <w:rFonts w:ascii="Symbol" w:hAnsi="Symbol" w:hint="default"/>
      </w:rPr>
    </w:lvl>
    <w:lvl w:ilvl="1" w:tplc="04260003" w:tentative="1">
      <w:start w:val="1"/>
      <w:numFmt w:val="bullet"/>
      <w:lvlText w:val="o"/>
      <w:lvlJc w:val="left"/>
      <w:pPr>
        <w:ind w:left="2149" w:hanging="360"/>
      </w:pPr>
      <w:rPr>
        <w:rFonts w:ascii="Courier New" w:hAnsi="Courier New" w:cs="Courier New" w:hint="default"/>
      </w:rPr>
    </w:lvl>
    <w:lvl w:ilvl="2" w:tplc="04260005" w:tentative="1">
      <w:start w:val="1"/>
      <w:numFmt w:val="bullet"/>
      <w:lvlText w:val=""/>
      <w:lvlJc w:val="left"/>
      <w:pPr>
        <w:ind w:left="2869" w:hanging="360"/>
      </w:pPr>
      <w:rPr>
        <w:rFonts w:ascii="Wingdings" w:hAnsi="Wingdings" w:hint="default"/>
      </w:rPr>
    </w:lvl>
    <w:lvl w:ilvl="3" w:tplc="04260001" w:tentative="1">
      <w:start w:val="1"/>
      <w:numFmt w:val="bullet"/>
      <w:lvlText w:val=""/>
      <w:lvlJc w:val="left"/>
      <w:pPr>
        <w:ind w:left="3589" w:hanging="360"/>
      </w:pPr>
      <w:rPr>
        <w:rFonts w:ascii="Symbol" w:hAnsi="Symbol" w:hint="default"/>
      </w:rPr>
    </w:lvl>
    <w:lvl w:ilvl="4" w:tplc="04260003" w:tentative="1">
      <w:start w:val="1"/>
      <w:numFmt w:val="bullet"/>
      <w:lvlText w:val="o"/>
      <w:lvlJc w:val="left"/>
      <w:pPr>
        <w:ind w:left="4309" w:hanging="360"/>
      </w:pPr>
      <w:rPr>
        <w:rFonts w:ascii="Courier New" w:hAnsi="Courier New" w:cs="Courier New" w:hint="default"/>
      </w:rPr>
    </w:lvl>
    <w:lvl w:ilvl="5" w:tplc="04260005" w:tentative="1">
      <w:start w:val="1"/>
      <w:numFmt w:val="bullet"/>
      <w:lvlText w:val=""/>
      <w:lvlJc w:val="left"/>
      <w:pPr>
        <w:ind w:left="5029" w:hanging="360"/>
      </w:pPr>
      <w:rPr>
        <w:rFonts w:ascii="Wingdings" w:hAnsi="Wingdings" w:hint="default"/>
      </w:rPr>
    </w:lvl>
    <w:lvl w:ilvl="6" w:tplc="04260001" w:tentative="1">
      <w:start w:val="1"/>
      <w:numFmt w:val="bullet"/>
      <w:lvlText w:val=""/>
      <w:lvlJc w:val="left"/>
      <w:pPr>
        <w:ind w:left="5749" w:hanging="360"/>
      </w:pPr>
      <w:rPr>
        <w:rFonts w:ascii="Symbol" w:hAnsi="Symbol" w:hint="default"/>
      </w:rPr>
    </w:lvl>
    <w:lvl w:ilvl="7" w:tplc="04260003" w:tentative="1">
      <w:start w:val="1"/>
      <w:numFmt w:val="bullet"/>
      <w:lvlText w:val="o"/>
      <w:lvlJc w:val="left"/>
      <w:pPr>
        <w:ind w:left="6469" w:hanging="360"/>
      </w:pPr>
      <w:rPr>
        <w:rFonts w:ascii="Courier New" w:hAnsi="Courier New" w:cs="Courier New" w:hint="default"/>
      </w:rPr>
    </w:lvl>
    <w:lvl w:ilvl="8" w:tplc="04260005" w:tentative="1">
      <w:start w:val="1"/>
      <w:numFmt w:val="bullet"/>
      <w:lvlText w:val=""/>
      <w:lvlJc w:val="left"/>
      <w:pPr>
        <w:ind w:left="7189" w:hanging="360"/>
      </w:pPr>
      <w:rPr>
        <w:rFonts w:ascii="Wingdings" w:hAnsi="Wingdings" w:hint="default"/>
      </w:rPr>
    </w:lvl>
  </w:abstractNum>
  <w:num w:numId="1" w16cid:durableId="489640141">
    <w:abstractNumId w:val="14"/>
  </w:num>
  <w:num w:numId="2" w16cid:durableId="1423797711">
    <w:abstractNumId w:val="14"/>
  </w:num>
  <w:num w:numId="3" w16cid:durableId="1335766961">
    <w:abstractNumId w:val="15"/>
  </w:num>
  <w:num w:numId="4" w16cid:durableId="1564874484">
    <w:abstractNumId w:val="17"/>
    <w:lvlOverride w:ilvl="0">
      <w:lvl w:ilvl="0">
        <w:start w:val="1"/>
        <w:numFmt w:val="decimal"/>
        <w:pStyle w:val="NumPara1"/>
        <w:lvlText w:val="%1."/>
        <w:lvlJc w:val="left"/>
        <w:pPr>
          <w:ind w:left="397" w:hanging="397"/>
        </w:pPr>
        <w:rPr>
          <w:rFonts w:ascii="Times New Roman" w:hAnsi="Times New Roman" w:cs="Times New Roman" w:hint="default"/>
          <w:b/>
          <w:sz w:val="24"/>
        </w:rPr>
      </w:lvl>
    </w:lvlOverride>
  </w:num>
  <w:num w:numId="5" w16cid:durableId="314455761">
    <w:abstractNumId w:val="18"/>
  </w:num>
  <w:num w:numId="6" w16cid:durableId="1655177453">
    <w:abstractNumId w:val="16"/>
    <w:lvlOverride w:ilvl="0">
      <w:lvl w:ilvl="0">
        <w:numFmt w:val="bullet"/>
        <w:lvlText w:val=""/>
        <w:lvlJc w:val="left"/>
        <w:pPr>
          <w:tabs>
            <w:tab w:val="num" w:pos="720"/>
          </w:tabs>
          <w:ind w:left="720" w:hanging="360"/>
        </w:pPr>
        <w:rPr>
          <w:rFonts w:ascii="Wingdings" w:hAnsi="Wingdings" w:hint="default"/>
          <w:sz w:val="20"/>
        </w:rPr>
      </w:lvl>
    </w:lvlOverride>
  </w:num>
  <w:num w:numId="7" w16cid:durableId="1646424298">
    <w:abstractNumId w:val="17"/>
  </w:num>
  <w:num w:numId="8" w16cid:durableId="2140031401">
    <w:abstractNumId w:val="17"/>
  </w:num>
  <w:num w:numId="9" w16cid:durableId="764764605">
    <w:abstractNumId w:val="17"/>
  </w:num>
  <w:num w:numId="10" w16cid:durableId="1646543304">
    <w:abstractNumId w:val="17"/>
  </w:num>
  <w:num w:numId="11" w16cid:durableId="1049382341">
    <w:abstractNumId w:val="17"/>
  </w:num>
  <w:num w:numId="12" w16cid:durableId="410003378">
    <w:abstractNumId w:val="17"/>
  </w:num>
  <w:num w:numId="13" w16cid:durableId="1924871792">
    <w:abstractNumId w:val="17"/>
  </w:num>
  <w:num w:numId="14" w16cid:durableId="812411245">
    <w:abstractNumId w:val="9"/>
  </w:num>
  <w:num w:numId="15" w16cid:durableId="1240870373">
    <w:abstractNumId w:val="7"/>
  </w:num>
  <w:num w:numId="16" w16cid:durableId="741104480">
    <w:abstractNumId w:val="6"/>
  </w:num>
  <w:num w:numId="17" w16cid:durableId="1425417066">
    <w:abstractNumId w:val="5"/>
  </w:num>
  <w:num w:numId="18" w16cid:durableId="612517070">
    <w:abstractNumId w:val="4"/>
  </w:num>
  <w:num w:numId="19" w16cid:durableId="1542009712">
    <w:abstractNumId w:val="8"/>
  </w:num>
  <w:num w:numId="20" w16cid:durableId="1708724782">
    <w:abstractNumId w:val="3"/>
  </w:num>
  <w:num w:numId="21" w16cid:durableId="1333795492">
    <w:abstractNumId w:val="2"/>
  </w:num>
  <w:num w:numId="22" w16cid:durableId="164327864">
    <w:abstractNumId w:val="1"/>
  </w:num>
  <w:num w:numId="23" w16cid:durableId="1908146652">
    <w:abstractNumId w:val="0"/>
  </w:num>
  <w:num w:numId="24" w16cid:durableId="300697899">
    <w:abstractNumId w:val="17"/>
    <w:lvlOverride w:ilvl="0">
      <w:lvl w:ilvl="0">
        <w:start w:val="1"/>
        <w:numFmt w:val="decimal"/>
        <w:pStyle w:val="NumPara1"/>
        <w:lvlText w:val="%1."/>
        <w:lvlJc w:val="left"/>
        <w:pPr>
          <w:ind w:left="397" w:hanging="397"/>
        </w:pPr>
        <w:rPr>
          <w:rFonts w:ascii="Times New Roman" w:hAnsi="Times New Roman" w:cs="Times New Roman" w:hint="default"/>
          <w:b/>
          <w:sz w:val="24"/>
        </w:rPr>
      </w:lvl>
    </w:lvlOverride>
  </w:num>
  <w:num w:numId="25" w16cid:durableId="2141651392">
    <w:abstractNumId w:val="17"/>
    <w:lvlOverride w:ilvl="0">
      <w:lvl w:ilvl="0">
        <w:start w:val="1"/>
        <w:numFmt w:val="decimal"/>
        <w:pStyle w:val="NumPara1"/>
        <w:lvlText w:val="%1."/>
        <w:lvlJc w:val="left"/>
        <w:pPr>
          <w:ind w:left="397" w:hanging="397"/>
        </w:pPr>
        <w:rPr>
          <w:rFonts w:ascii="Times New Roman" w:hAnsi="Times New Roman" w:cs="Times New Roman" w:hint="default"/>
          <w:b/>
          <w:sz w:val="24"/>
        </w:rPr>
      </w:lvl>
    </w:lvlOverride>
  </w:num>
  <w:num w:numId="26" w16cid:durableId="1360812980">
    <w:abstractNumId w:val="17"/>
    <w:lvlOverride w:ilvl="0">
      <w:lvl w:ilvl="0">
        <w:start w:val="1"/>
        <w:numFmt w:val="decimal"/>
        <w:pStyle w:val="NumPara1"/>
        <w:lvlText w:val="%1."/>
        <w:lvlJc w:val="left"/>
        <w:pPr>
          <w:ind w:left="397" w:hanging="397"/>
        </w:pPr>
        <w:rPr>
          <w:rFonts w:ascii="Times New Roman" w:hAnsi="Times New Roman" w:cs="Times New Roman" w:hint="default"/>
          <w:b/>
          <w:sz w:val="24"/>
        </w:rPr>
      </w:lvl>
    </w:lvlOverride>
  </w:num>
  <w:num w:numId="27" w16cid:durableId="613830814">
    <w:abstractNumId w:val="17"/>
    <w:lvlOverride w:ilvl="0">
      <w:lvl w:ilvl="0">
        <w:start w:val="1"/>
        <w:numFmt w:val="decimal"/>
        <w:pStyle w:val="NumPara1"/>
        <w:lvlText w:val="%1."/>
        <w:lvlJc w:val="left"/>
        <w:pPr>
          <w:ind w:left="397" w:hanging="397"/>
        </w:pPr>
        <w:rPr>
          <w:rFonts w:ascii="Times New Roman" w:hAnsi="Times New Roman" w:cs="Times New Roman" w:hint="default"/>
          <w:b/>
          <w:sz w:val="24"/>
        </w:rPr>
      </w:lvl>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74AB"/>
    <w:rsid w:val="000031AF"/>
    <w:rsid w:val="000032C6"/>
    <w:rsid w:val="000140F6"/>
    <w:rsid w:val="000141F8"/>
    <w:rsid w:val="00030CA4"/>
    <w:rsid w:val="00032722"/>
    <w:rsid w:val="0003483F"/>
    <w:rsid w:val="00034E23"/>
    <w:rsid w:val="00035D31"/>
    <w:rsid w:val="00042CA6"/>
    <w:rsid w:val="000440D4"/>
    <w:rsid w:val="000472F3"/>
    <w:rsid w:val="00052C04"/>
    <w:rsid w:val="00057270"/>
    <w:rsid w:val="0006488B"/>
    <w:rsid w:val="000766ED"/>
    <w:rsid w:val="00080CBE"/>
    <w:rsid w:val="00082B07"/>
    <w:rsid w:val="00087ACB"/>
    <w:rsid w:val="000901EC"/>
    <w:rsid w:val="00094131"/>
    <w:rsid w:val="00095875"/>
    <w:rsid w:val="000962BC"/>
    <w:rsid w:val="00096BA4"/>
    <w:rsid w:val="00097246"/>
    <w:rsid w:val="0009741E"/>
    <w:rsid w:val="00097A64"/>
    <w:rsid w:val="000A1F93"/>
    <w:rsid w:val="000C5CCC"/>
    <w:rsid w:val="000C5E4B"/>
    <w:rsid w:val="000D098A"/>
    <w:rsid w:val="000D0D88"/>
    <w:rsid w:val="000D2456"/>
    <w:rsid w:val="000E58C6"/>
    <w:rsid w:val="000F1074"/>
    <w:rsid w:val="000F11F7"/>
    <w:rsid w:val="000F4AC7"/>
    <w:rsid w:val="000F5BC1"/>
    <w:rsid w:val="000F5FD1"/>
    <w:rsid w:val="00101985"/>
    <w:rsid w:val="001047C8"/>
    <w:rsid w:val="00110A1F"/>
    <w:rsid w:val="00121CCE"/>
    <w:rsid w:val="00121EEE"/>
    <w:rsid w:val="00142D9E"/>
    <w:rsid w:val="00145261"/>
    <w:rsid w:val="00145B46"/>
    <w:rsid w:val="00146289"/>
    <w:rsid w:val="00147BFB"/>
    <w:rsid w:val="001522B4"/>
    <w:rsid w:val="00152632"/>
    <w:rsid w:val="00152F05"/>
    <w:rsid w:val="001543AE"/>
    <w:rsid w:val="00162F27"/>
    <w:rsid w:val="00162FE7"/>
    <w:rsid w:val="00172518"/>
    <w:rsid w:val="00172BCA"/>
    <w:rsid w:val="001801B0"/>
    <w:rsid w:val="00184080"/>
    <w:rsid w:val="0018523B"/>
    <w:rsid w:val="001954F9"/>
    <w:rsid w:val="00195605"/>
    <w:rsid w:val="001970BC"/>
    <w:rsid w:val="001A7600"/>
    <w:rsid w:val="001B6AC2"/>
    <w:rsid w:val="001C7CF3"/>
    <w:rsid w:val="001D0951"/>
    <w:rsid w:val="001D4B0F"/>
    <w:rsid w:val="001D593B"/>
    <w:rsid w:val="001D7403"/>
    <w:rsid w:val="001D7647"/>
    <w:rsid w:val="001E5150"/>
    <w:rsid w:val="001E5465"/>
    <w:rsid w:val="001F1E05"/>
    <w:rsid w:val="001F779E"/>
    <w:rsid w:val="0020081F"/>
    <w:rsid w:val="00205D2E"/>
    <w:rsid w:val="00206956"/>
    <w:rsid w:val="0021221B"/>
    <w:rsid w:val="00213FB8"/>
    <w:rsid w:val="00217EFD"/>
    <w:rsid w:val="0024420C"/>
    <w:rsid w:val="00246334"/>
    <w:rsid w:val="00247B78"/>
    <w:rsid w:val="00254DCC"/>
    <w:rsid w:val="002746A0"/>
    <w:rsid w:val="00276491"/>
    <w:rsid w:val="002769F6"/>
    <w:rsid w:val="00277E14"/>
    <w:rsid w:val="002A15CB"/>
    <w:rsid w:val="002A198F"/>
    <w:rsid w:val="002A2384"/>
    <w:rsid w:val="002A3148"/>
    <w:rsid w:val="002A3BEE"/>
    <w:rsid w:val="002B770A"/>
    <w:rsid w:val="002C2781"/>
    <w:rsid w:val="002C5033"/>
    <w:rsid w:val="002C6BA6"/>
    <w:rsid w:val="002D0CB9"/>
    <w:rsid w:val="002D3277"/>
    <w:rsid w:val="002D33EA"/>
    <w:rsid w:val="002D3C4E"/>
    <w:rsid w:val="002D565B"/>
    <w:rsid w:val="002D7D16"/>
    <w:rsid w:val="002E684D"/>
    <w:rsid w:val="002F0D4F"/>
    <w:rsid w:val="002F1376"/>
    <w:rsid w:val="002F24D8"/>
    <w:rsid w:val="002F5D2B"/>
    <w:rsid w:val="002F7E92"/>
    <w:rsid w:val="003001F0"/>
    <w:rsid w:val="003061A2"/>
    <w:rsid w:val="00310B78"/>
    <w:rsid w:val="00311BD7"/>
    <w:rsid w:val="003132AF"/>
    <w:rsid w:val="003142A3"/>
    <w:rsid w:val="00317C1D"/>
    <w:rsid w:val="00325121"/>
    <w:rsid w:val="0032540C"/>
    <w:rsid w:val="003273B2"/>
    <w:rsid w:val="00327596"/>
    <w:rsid w:val="00330274"/>
    <w:rsid w:val="00332150"/>
    <w:rsid w:val="00341BAA"/>
    <w:rsid w:val="00344B68"/>
    <w:rsid w:val="0035188F"/>
    <w:rsid w:val="003522D2"/>
    <w:rsid w:val="00355168"/>
    <w:rsid w:val="0035741E"/>
    <w:rsid w:val="00357EB1"/>
    <w:rsid w:val="003639DB"/>
    <w:rsid w:val="003674AB"/>
    <w:rsid w:val="003717D3"/>
    <w:rsid w:val="003739D3"/>
    <w:rsid w:val="00373F6A"/>
    <w:rsid w:val="003836B8"/>
    <w:rsid w:val="00383F7F"/>
    <w:rsid w:val="0038453B"/>
    <w:rsid w:val="003847E6"/>
    <w:rsid w:val="003851C6"/>
    <w:rsid w:val="003935C9"/>
    <w:rsid w:val="00394730"/>
    <w:rsid w:val="00395BAC"/>
    <w:rsid w:val="003A64D1"/>
    <w:rsid w:val="003B0B59"/>
    <w:rsid w:val="003B1F21"/>
    <w:rsid w:val="003C351C"/>
    <w:rsid w:val="003C3DC1"/>
    <w:rsid w:val="003C5F21"/>
    <w:rsid w:val="003D3FBE"/>
    <w:rsid w:val="003D4B76"/>
    <w:rsid w:val="003E27B1"/>
    <w:rsid w:val="003E44F3"/>
    <w:rsid w:val="003E77FF"/>
    <w:rsid w:val="003F3B90"/>
    <w:rsid w:val="0040070C"/>
    <w:rsid w:val="00404E2B"/>
    <w:rsid w:val="00405729"/>
    <w:rsid w:val="00405AE5"/>
    <w:rsid w:val="00411614"/>
    <w:rsid w:val="00426D36"/>
    <w:rsid w:val="00434166"/>
    <w:rsid w:val="00442477"/>
    <w:rsid w:val="00442D53"/>
    <w:rsid w:val="00450BD0"/>
    <w:rsid w:val="00451320"/>
    <w:rsid w:val="00454F4D"/>
    <w:rsid w:val="004566E0"/>
    <w:rsid w:val="004649C6"/>
    <w:rsid w:val="00464A76"/>
    <w:rsid w:val="00472542"/>
    <w:rsid w:val="00472753"/>
    <w:rsid w:val="00481CE9"/>
    <w:rsid w:val="00483335"/>
    <w:rsid w:val="00483509"/>
    <w:rsid w:val="0049733E"/>
    <w:rsid w:val="004A0CFA"/>
    <w:rsid w:val="004A1640"/>
    <w:rsid w:val="004A48FD"/>
    <w:rsid w:val="004A6B8B"/>
    <w:rsid w:val="004A6EF0"/>
    <w:rsid w:val="004B52D9"/>
    <w:rsid w:val="004C1A80"/>
    <w:rsid w:val="004C3A57"/>
    <w:rsid w:val="004C6619"/>
    <w:rsid w:val="004D023F"/>
    <w:rsid w:val="004D680C"/>
    <w:rsid w:val="004E1D90"/>
    <w:rsid w:val="004E3A1A"/>
    <w:rsid w:val="004E695A"/>
    <w:rsid w:val="004F3FFE"/>
    <w:rsid w:val="004F4247"/>
    <w:rsid w:val="004F7424"/>
    <w:rsid w:val="005001C8"/>
    <w:rsid w:val="005007B8"/>
    <w:rsid w:val="005208EA"/>
    <w:rsid w:val="00523F70"/>
    <w:rsid w:val="00534F25"/>
    <w:rsid w:val="00535754"/>
    <w:rsid w:val="00541193"/>
    <w:rsid w:val="00547788"/>
    <w:rsid w:val="00555DA9"/>
    <w:rsid w:val="005745E7"/>
    <w:rsid w:val="005821A3"/>
    <w:rsid w:val="00584012"/>
    <w:rsid w:val="0058467D"/>
    <w:rsid w:val="00591EF4"/>
    <w:rsid w:val="0059428B"/>
    <w:rsid w:val="0059452D"/>
    <w:rsid w:val="005A59E1"/>
    <w:rsid w:val="005B5DD3"/>
    <w:rsid w:val="005B6DEE"/>
    <w:rsid w:val="005B6FA5"/>
    <w:rsid w:val="005B72E4"/>
    <w:rsid w:val="005C3364"/>
    <w:rsid w:val="005D058D"/>
    <w:rsid w:val="005D4A81"/>
    <w:rsid w:val="005E0236"/>
    <w:rsid w:val="005E0550"/>
    <w:rsid w:val="005E33F9"/>
    <w:rsid w:val="005F0F6E"/>
    <w:rsid w:val="005F2B0D"/>
    <w:rsid w:val="005F2BC4"/>
    <w:rsid w:val="005F3907"/>
    <w:rsid w:val="005F4032"/>
    <w:rsid w:val="005F4E93"/>
    <w:rsid w:val="00601AB1"/>
    <w:rsid w:val="006050CA"/>
    <w:rsid w:val="00617B1E"/>
    <w:rsid w:val="0064437D"/>
    <w:rsid w:val="006539C6"/>
    <w:rsid w:val="0067045D"/>
    <w:rsid w:val="00672670"/>
    <w:rsid w:val="00677391"/>
    <w:rsid w:val="0068057A"/>
    <w:rsid w:val="00681BDD"/>
    <w:rsid w:val="00685502"/>
    <w:rsid w:val="00697454"/>
    <w:rsid w:val="00697CCE"/>
    <w:rsid w:val="006A16D4"/>
    <w:rsid w:val="006A6ADC"/>
    <w:rsid w:val="006B02FE"/>
    <w:rsid w:val="006B251D"/>
    <w:rsid w:val="006C710A"/>
    <w:rsid w:val="006D2734"/>
    <w:rsid w:val="006D4747"/>
    <w:rsid w:val="006D55F6"/>
    <w:rsid w:val="006D573E"/>
    <w:rsid w:val="006D7161"/>
    <w:rsid w:val="006E50EF"/>
    <w:rsid w:val="006E594D"/>
    <w:rsid w:val="006F40E5"/>
    <w:rsid w:val="006F565A"/>
    <w:rsid w:val="006F716D"/>
    <w:rsid w:val="0070404D"/>
    <w:rsid w:val="007140BD"/>
    <w:rsid w:val="00716099"/>
    <w:rsid w:val="007207FC"/>
    <w:rsid w:val="00727F98"/>
    <w:rsid w:val="007336EE"/>
    <w:rsid w:val="00733F92"/>
    <w:rsid w:val="00741E1F"/>
    <w:rsid w:val="00753333"/>
    <w:rsid w:val="0075635B"/>
    <w:rsid w:val="00757E28"/>
    <w:rsid w:val="007708AE"/>
    <w:rsid w:val="0077112C"/>
    <w:rsid w:val="007777E2"/>
    <w:rsid w:val="007823D7"/>
    <w:rsid w:val="0078294B"/>
    <w:rsid w:val="00787047"/>
    <w:rsid w:val="00797799"/>
    <w:rsid w:val="00797D7B"/>
    <w:rsid w:val="007B006B"/>
    <w:rsid w:val="007B0DD7"/>
    <w:rsid w:val="007B4497"/>
    <w:rsid w:val="007D566D"/>
    <w:rsid w:val="007E2836"/>
    <w:rsid w:val="007F03CB"/>
    <w:rsid w:val="007F259B"/>
    <w:rsid w:val="007F77A1"/>
    <w:rsid w:val="00801F35"/>
    <w:rsid w:val="00804C8E"/>
    <w:rsid w:val="00806E91"/>
    <w:rsid w:val="008078A6"/>
    <w:rsid w:val="008123C4"/>
    <w:rsid w:val="00826C13"/>
    <w:rsid w:val="0083009D"/>
    <w:rsid w:val="00831DD5"/>
    <w:rsid w:val="00834C2D"/>
    <w:rsid w:val="00840BA1"/>
    <w:rsid w:val="00845B2F"/>
    <w:rsid w:val="008467CD"/>
    <w:rsid w:val="008718DD"/>
    <w:rsid w:val="00875C46"/>
    <w:rsid w:val="0089237B"/>
    <w:rsid w:val="00896529"/>
    <w:rsid w:val="0089782B"/>
    <w:rsid w:val="008B123D"/>
    <w:rsid w:val="008B4601"/>
    <w:rsid w:val="008C429E"/>
    <w:rsid w:val="008D5C58"/>
    <w:rsid w:val="008E5120"/>
    <w:rsid w:val="008F7BDC"/>
    <w:rsid w:val="009019DD"/>
    <w:rsid w:val="00903141"/>
    <w:rsid w:val="0090508A"/>
    <w:rsid w:val="00906AFC"/>
    <w:rsid w:val="009102B8"/>
    <w:rsid w:val="00914F93"/>
    <w:rsid w:val="009227CB"/>
    <w:rsid w:val="0092724E"/>
    <w:rsid w:val="00933CDE"/>
    <w:rsid w:val="00934DA9"/>
    <w:rsid w:val="009403AF"/>
    <w:rsid w:val="0094096A"/>
    <w:rsid w:val="00953E8E"/>
    <w:rsid w:val="009567A1"/>
    <w:rsid w:val="00964D21"/>
    <w:rsid w:val="00964F73"/>
    <w:rsid w:val="00965632"/>
    <w:rsid w:val="009778EA"/>
    <w:rsid w:val="009849D0"/>
    <w:rsid w:val="00985332"/>
    <w:rsid w:val="00986C12"/>
    <w:rsid w:val="00993762"/>
    <w:rsid w:val="009979B8"/>
    <w:rsid w:val="009A4CB4"/>
    <w:rsid w:val="009A6881"/>
    <w:rsid w:val="009B04F7"/>
    <w:rsid w:val="009B0A44"/>
    <w:rsid w:val="009B18D9"/>
    <w:rsid w:val="009C6CDC"/>
    <w:rsid w:val="009C703C"/>
    <w:rsid w:val="009D10E1"/>
    <w:rsid w:val="009D267D"/>
    <w:rsid w:val="009E23F4"/>
    <w:rsid w:val="009E3ED5"/>
    <w:rsid w:val="009E6C78"/>
    <w:rsid w:val="009F7E3F"/>
    <w:rsid w:val="00A02C13"/>
    <w:rsid w:val="00A0508D"/>
    <w:rsid w:val="00A06505"/>
    <w:rsid w:val="00A13107"/>
    <w:rsid w:val="00A15D3D"/>
    <w:rsid w:val="00A16302"/>
    <w:rsid w:val="00A213F4"/>
    <w:rsid w:val="00A21772"/>
    <w:rsid w:val="00A324DF"/>
    <w:rsid w:val="00A32C5B"/>
    <w:rsid w:val="00A3388F"/>
    <w:rsid w:val="00A52348"/>
    <w:rsid w:val="00A5661F"/>
    <w:rsid w:val="00A56C7F"/>
    <w:rsid w:val="00A56D90"/>
    <w:rsid w:val="00A57973"/>
    <w:rsid w:val="00A665A9"/>
    <w:rsid w:val="00A748D2"/>
    <w:rsid w:val="00A81FA2"/>
    <w:rsid w:val="00A84CB6"/>
    <w:rsid w:val="00A871DD"/>
    <w:rsid w:val="00AA15D2"/>
    <w:rsid w:val="00AA2DCC"/>
    <w:rsid w:val="00AA3887"/>
    <w:rsid w:val="00AA67BE"/>
    <w:rsid w:val="00AB3EDF"/>
    <w:rsid w:val="00AB66DA"/>
    <w:rsid w:val="00AC76B9"/>
    <w:rsid w:val="00AD496B"/>
    <w:rsid w:val="00AD7F20"/>
    <w:rsid w:val="00AE121F"/>
    <w:rsid w:val="00AE3343"/>
    <w:rsid w:val="00AF5088"/>
    <w:rsid w:val="00AF5362"/>
    <w:rsid w:val="00B0333D"/>
    <w:rsid w:val="00B041CB"/>
    <w:rsid w:val="00B07D0A"/>
    <w:rsid w:val="00B1046F"/>
    <w:rsid w:val="00B21CAC"/>
    <w:rsid w:val="00B2620F"/>
    <w:rsid w:val="00B37CBE"/>
    <w:rsid w:val="00B41DD2"/>
    <w:rsid w:val="00B428E5"/>
    <w:rsid w:val="00B43C76"/>
    <w:rsid w:val="00B45824"/>
    <w:rsid w:val="00B62217"/>
    <w:rsid w:val="00B64E0C"/>
    <w:rsid w:val="00B66889"/>
    <w:rsid w:val="00B74D6E"/>
    <w:rsid w:val="00B75892"/>
    <w:rsid w:val="00B75A72"/>
    <w:rsid w:val="00B77463"/>
    <w:rsid w:val="00B848A6"/>
    <w:rsid w:val="00B90974"/>
    <w:rsid w:val="00B909E5"/>
    <w:rsid w:val="00B94368"/>
    <w:rsid w:val="00B95F3C"/>
    <w:rsid w:val="00B971CE"/>
    <w:rsid w:val="00BA7245"/>
    <w:rsid w:val="00BB1CEF"/>
    <w:rsid w:val="00BB3419"/>
    <w:rsid w:val="00BB5D1B"/>
    <w:rsid w:val="00BC04FB"/>
    <w:rsid w:val="00BD1B47"/>
    <w:rsid w:val="00BD21CA"/>
    <w:rsid w:val="00BE70D6"/>
    <w:rsid w:val="00BF2B7F"/>
    <w:rsid w:val="00BF64C7"/>
    <w:rsid w:val="00C02892"/>
    <w:rsid w:val="00C0371B"/>
    <w:rsid w:val="00C04D4A"/>
    <w:rsid w:val="00C14C6A"/>
    <w:rsid w:val="00C21B02"/>
    <w:rsid w:val="00C23EEE"/>
    <w:rsid w:val="00C24CCE"/>
    <w:rsid w:val="00C25853"/>
    <w:rsid w:val="00C31A30"/>
    <w:rsid w:val="00C32033"/>
    <w:rsid w:val="00C33EDF"/>
    <w:rsid w:val="00C357CE"/>
    <w:rsid w:val="00C3650D"/>
    <w:rsid w:val="00C37F8B"/>
    <w:rsid w:val="00C40733"/>
    <w:rsid w:val="00C409E8"/>
    <w:rsid w:val="00C4178E"/>
    <w:rsid w:val="00C42CCF"/>
    <w:rsid w:val="00C431CF"/>
    <w:rsid w:val="00C44BFA"/>
    <w:rsid w:val="00C4597F"/>
    <w:rsid w:val="00C46DB2"/>
    <w:rsid w:val="00C52B1D"/>
    <w:rsid w:val="00C5309C"/>
    <w:rsid w:val="00C53E66"/>
    <w:rsid w:val="00C54475"/>
    <w:rsid w:val="00C55880"/>
    <w:rsid w:val="00C56AB4"/>
    <w:rsid w:val="00C57605"/>
    <w:rsid w:val="00C57DDD"/>
    <w:rsid w:val="00C604FF"/>
    <w:rsid w:val="00C61311"/>
    <w:rsid w:val="00C6238E"/>
    <w:rsid w:val="00C642DC"/>
    <w:rsid w:val="00C71C96"/>
    <w:rsid w:val="00C75BCF"/>
    <w:rsid w:val="00C80670"/>
    <w:rsid w:val="00C83B9F"/>
    <w:rsid w:val="00C869E8"/>
    <w:rsid w:val="00CA1BB4"/>
    <w:rsid w:val="00CB1A6C"/>
    <w:rsid w:val="00CB50A7"/>
    <w:rsid w:val="00CC4D62"/>
    <w:rsid w:val="00CD523D"/>
    <w:rsid w:val="00CD7F89"/>
    <w:rsid w:val="00CF1C9D"/>
    <w:rsid w:val="00CF5256"/>
    <w:rsid w:val="00CF72C5"/>
    <w:rsid w:val="00D001D1"/>
    <w:rsid w:val="00D02215"/>
    <w:rsid w:val="00D04CC6"/>
    <w:rsid w:val="00D0535F"/>
    <w:rsid w:val="00D05786"/>
    <w:rsid w:val="00D07CC1"/>
    <w:rsid w:val="00D148AE"/>
    <w:rsid w:val="00D14F6D"/>
    <w:rsid w:val="00D151DA"/>
    <w:rsid w:val="00D214FE"/>
    <w:rsid w:val="00D22208"/>
    <w:rsid w:val="00D256C2"/>
    <w:rsid w:val="00D26C0A"/>
    <w:rsid w:val="00D27F24"/>
    <w:rsid w:val="00D31BDE"/>
    <w:rsid w:val="00D32378"/>
    <w:rsid w:val="00D40E7E"/>
    <w:rsid w:val="00D46501"/>
    <w:rsid w:val="00D473AF"/>
    <w:rsid w:val="00D517D8"/>
    <w:rsid w:val="00D62017"/>
    <w:rsid w:val="00D645B8"/>
    <w:rsid w:val="00D7547B"/>
    <w:rsid w:val="00D77B00"/>
    <w:rsid w:val="00D84D70"/>
    <w:rsid w:val="00D91885"/>
    <w:rsid w:val="00D92CD7"/>
    <w:rsid w:val="00DA2266"/>
    <w:rsid w:val="00DA2AED"/>
    <w:rsid w:val="00DA7454"/>
    <w:rsid w:val="00DB0471"/>
    <w:rsid w:val="00DB3E74"/>
    <w:rsid w:val="00DB5F10"/>
    <w:rsid w:val="00DC512D"/>
    <w:rsid w:val="00DC6642"/>
    <w:rsid w:val="00DD0A7C"/>
    <w:rsid w:val="00DD198D"/>
    <w:rsid w:val="00DD5F37"/>
    <w:rsid w:val="00DD6F94"/>
    <w:rsid w:val="00DE1095"/>
    <w:rsid w:val="00DF183D"/>
    <w:rsid w:val="00DF1EC0"/>
    <w:rsid w:val="00DF3430"/>
    <w:rsid w:val="00DF6562"/>
    <w:rsid w:val="00E01EF3"/>
    <w:rsid w:val="00E02E61"/>
    <w:rsid w:val="00E15DF5"/>
    <w:rsid w:val="00E23A57"/>
    <w:rsid w:val="00E2703B"/>
    <w:rsid w:val="00E3264C"/>
    <w:rsid w:val="00E376BA"/>
    <w:rsid w:val="00E417A4"/>
    <w:rsid w:val="00E47619"/>
    <w:rsid w:val="00E52978"/>
    <w:rsid w:val="00E53E41"/>
    <w:rsid w:val="00E62E9D"/>
    <w:rsid w:val="00E721CF"/>
    <w:rsid w:val="00E7274C"/>
    <w:rsid w:val="00E8726D"/>
    <w:rsid w:val="00E87FAF"/>
    <w:rsid w:val="00E93424"/>
    <w:rsid w:val="00EA0E0E"/>
    <w:rsid w:val="00EA5EDD"/>
    <w:rsid w:val="00EB581D"/>
    <w:rsid w:val="00EC0B74"/>
    <w:rsid w:val="00EC405E"/>
    <w:rsid w:val="00EC4BD2"/>
    <w:rsid w:val="00ED10E9"/>
    <w:rsid w:val="00ED44D6"/>
    <w:rsid w:val="00ED48B5"/>
    <w:rsid w:val="00ED59A7"/>
    <w:rsid w:val="00EE0EB8"/>
    <w:rsid w:val="00EF701B"/>
    <w:rsid w:val="00F022FC"/>
    <w:rsid w:val="00F07E8C"/>
    <w:rsid w:val="00F10ED2"/>
    <w:rsid w:val="00F1557C"/>
    <w:rsid w:val="00F21F31"/>
    <w:rsid w:val="00F304D3"/>
    <w:rsid w:val="00F3187F"/>
    <w:rsid w:val="00F31BBD"/>
    <w:rsid w:val="00F33D4E"/>
    <w:rsid w:val="00F358CA"/>
    <w:rsid w:val="00F432E3"/>
    <w:rsid w:val="00F60626"/>
    <w:rsid w:val="00F60C75"/>
    <w:rsid w:val="00F61AA0"/>
    <w:rsid w:val="00F65987"/>
    <w:rsid w:val="00F7105D"/>
    <w:rsid w:val="00F7112E"/>
    <w:rsid w:val="00F713B4"/>
    <w:rsid w:val="00F7536F"/>
    <w:rsid w:val="00F8018B"/>
    <w:rsid w:val="00F8285B"/>
    <w:rsid w:val="00F94C3E"/>
    <w:rsid w:val="00F94E3A"/>
    <w:rsid w:val="00FA6672"/>
    <w:rsid w:val="00FA6AA9"/>
    <w:rsid w:val="00FA7FC7"/>
    <w:rsid w:val="00FB024B"/>
    <w:rsid w:val="00FB0AE9"/>
    <w:rsid w:val="00FB1EAE"/>
    <w:rsid w:val="00FB6AAB"/>
    <w:rsid w:val="00FB781A"/>
    <w:rsid w:val="00FC28FF"/>
    <w:rsid w:val="00FC34CA"/>
    <w:rsid w:val="00FC644C"/>
    <w:rsid w:val="00FC7194"/>
    <w:rsid w:val="00FD62CF"/>
    <w:rsid w:val="00FE31E1"/>
    <w:rsid w:val="00FE3953"/>
    <w:rsid w:val="00FE677E"/>
    <w:rsid w:val="00FE6C92"/>
    <w:rsid w:val="00FF00D9"/>
    <w:rsid w:val="00FF5D3C"/>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830B2E"/>
  <w15:chartTrackingRefBased/>
  <w15:docId w15:val="{FBEE64AF-3953-4BF3-B515-FCD57B1128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1" w:qFormat="1"/>
    <w:lsdException w:name="heading 2" w:uiPriority="1" w:qFormat="1"/>
    <w:lsdException w:name="heading 3" w:uiPriority="1" w:qFormat="1"/>
    <w:lsdException w:name="heading 4" w:uiPriority="1" w:qFormat="1"/>
    <w:lsdException w:name="heading 5" w:uiPriority="9"/>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qFormat="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w:uiPriority="99"/>
    <w:lsdException w:name="Body Text First Indent 2" w:semiHidden="1" w:uiPriority="99"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F259B"/>
    <w:rPr>
      <w:rFonts w:ascii="Arial" w:hAnsi="Arial"/>
      <w:sz w:val="24"/>
      <w:szCs w:val="24"/>
      <w:lang w:eastAsia="en-US"/>
    </w:rPr>
  </w:style>
  <w:style w:type="paragraph" w:styleId="Heading1">
    <w:name w:val="heading 1"/>
    <w:next w:val="BodyText"/>
    <w:link w:val="Heading1Char"/>
    <w:uiPriority w:val="1"/>
    <w:qFormat/>
    <w:rsid w:val="00145261"/>
    <w:pPr>
      <w:keepNext/>
      <w:numPr>
        <w:numId w:val="2"/>
      </w:numPr>
      <w:suppressAutoHyphens/>
      <w:spacing w:before="360" w:after="120"/>
      <w:outlineLvl w:val="0"/>
    </w:pPr>
    <w:rPr>
      <w:rFonts w:ascii="Arial" w:eastAsia="Microsoft YaHei" w:hAnsi="Arial" w:cs="Arial"/>
      <w:b/>
      <w:sz w:val="32"/>
      <w:szCs w:val="24"/>
      <w:lang w:eastAsia="zh-CN"/>
    </w:rPr>
  </w:style>
  <w:style w:type="paragraph" w:styleId="Heading2">
    <w:name w:val="heading 2"/>
    <w:basedOn w:val="Heading1"/>
    <w:next w:val="BodyText"/>
    <w:link w:val="Heading2Char"/>
    <w:uiPriority w:val="1"/>
    <w:qFormat/>
    <w:rsid w:val="00145261"/>
    <w:pPr>
      <w:numPr>
        <w:ilvl w:val="1"/>
      </w:numPr>
      <w:spacing w:before="240"/>
      <w:outlineLvl w:val="1"/>
    </w:pPr>
    <w:rPr>
      <w:bCs/>
      <w:iCs/>
      <w:sz w:val="28"/>
      <w:szCs w:val="28"/>
    </w:rPr>
  </w:style>
  <w:style w:type="paragraph" w:styleId="Heading3">
    <w:name w:val="heading 3"/>
    <w:basedOn w:val="Heading1"/>
    <w:next w:val="BodyText"/>
    <w:link w:val="Heading3Char"/>
    <w:uiPriority w:val="1"/>
    <w:rsid w:val="00145261"/>
    <w:pPr>
      <w:keepLines/>
      <w:numPr>
        <w:ilvl w:val="2"/>
      </w:numPr>
      <w:spacing w:before="240"/>
      <w:outlineLvl w:val="2"/>
    </w:pPr>
    <w:rPr>
      <w:rFonts w:eastAsia="Times New Roman" w:cs="Times New Roman"/>
      <w:bCs/>
      <w:sz w:val="24"/>
    </w:rPr>
  </w:style>
  <w:style w:type="paragraph" w:styleId="Heading4">
    <w:name w:val="heading 4"/>
    <w:basedOn w:val="Heading1"/>
    <w:next w:val="BodyText"/>
    <w:link w:val="Heading4Char"/>
    <w:uiPriority w:val="1"/>
    <w:rsid w:val="00145261"/>
    <w:pPr>
      <w:keepLines/>
      <w:numPr>
        <w:ilvl w:val="3"/>
      </w:numPr>
      <w:spacing w:before="240"/>
      <w:outlineLvl w:val="3"/>
    </w:pPr>
    <w:rPr>
      <w:rFonts w:eastAsia="Times New Roman" w:cs="Times New Roman"/>
      <w:bCs/>
      <w:iCs/>
      <w:sz w:val="24"/>
    </w:rPr>
  </w:style>
  <w:style w:type="paragraph" w:styleId="Heading5">
    <w:name w:val="heading 5"/>
    <w:basedOn w:val="Heading1"/>
    <w:next w:val="BodyText"/>
    <w:link w:val="Heading5Char"/>
    <w:uiPriority w:val="9"/>
    <w:unhideWhenUsed/>
    <w:rsid w:val="00145261"/>
    <w:pPr>
      <w:keepLines/>
      <w:numPr>
        <w:ilvl w:val="4"/>
      </w:numPr>
      <w:spacing w:before="240"/>
      <w:outlineLvl w:val="4"/>
    </w:pPr>
    <w:rPr>
      <w:rFonts w:eastAsia="Times New Roman" w:cs="Times New Roman"/>
      <w:sz w:val="24"/>
    </w:rPr>
  </w:style>
  <w:style w:type="paragraph" w:styleId="Heading6">
    <w:name w:val="heading 6"/>
    <w:basedOn w:val="Normal"/>
    <w:next w:val="Normal"/>
    <w:pPr>
      <w:keepNext/>
      <w:jc w:val="center"/>
      <w:outlineLvl w:val="5"/>
    </w:pPr>
    <w:rPr>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link w:val="Heading5"/>
    <w:uiPriority w:val="9"/>
    <w:rsid w:val="00145261"/>
    <w:rPr>
      <w:rFonts w:ascii="Arial" w:hAnsi="Arial"/>
      <w:b/>
      <w:sz w:val="24"/>
      <w:szCs w:val="24"/>
      <w:lang w:eastAsia="zh-CN"/>
    </w:rPr>
  </w:style>
  <w:style w:type="paragraph" w:styleId="BodyText">
    <w:name w:val="Body Text"/>
    <w:link w:val="BodyTextChar"/>
    <w:qFormat/>
    <w:rsid w:val="00D91885"/>
    <w:pPr>
      <w:spacing w:after="120"/>
    </w:pPr>
    <w:rPr>
      <w:rFonts w:ascii="Arial" w:hAnsi="Arial"/>
      <w:sz w:val="24"/>
      <w:szCs w:val="24"/>
      <w:lang w:val="lv-LV" w:eastAsia="en-US"/>
    </w:rPr>
  </w:style>
  <w:style w:type="character" w:customStyle="1" w:styleId="Numbered1Char">
    <w:name w:val="Numbered 1 Char"/>
    <w:rsid w:val="00F7112E"/>
    <w:rPr>
      <w:b/>
      <w:bCs/>
      <w:sz w:val="24"/>
      <w:szCs w:val="24"/>
      <w:lang w:val="lv-LV" w:eastAsia="en-US"/>
    </w:rPr>
  </w:style>
  <w:style w:type="character" w:customStyle="1" w:styleId="BodyTextChar">
    <w:name w:val="Body Text Char"/>
    <w:link w:val="BodyText"/>
    <w:rsid w:val="00D91885"/>
    <w:rPr>
      <w:rFonts w:ascii="Arial" w:hAnsi="Arial"/>
      <w:sz w:val="24"/>
      <w:szCs w:val="24"/>
      <w:lang w:val="lv-LV" w:eastAsia="en-US"/>
    </w:rPr>
  </w:style>
  <w:style w:type="paragraph" w:styleId="BodyText2">
    <w:name w:val="Body Text 2"/>
    <w:basedOn w:val="BodyText"/>
    <w:link w:val="BodyText2Char"/>
    <w:uiPriority w:val="99"/>
    <w:unhideWhenUsed/>
    <w:rsid w:val="00145261"/>
    <w:pPr>
      <w:spacing w:line="480" w:lineRule="auto"/>
    </w:pPr>
  </w:style>
  <w:style w:type="character" w:customStyle="1" w:styleId="BodyText2Char">
    <w:name w:val="Body Text 2 Char"/>
    <w:link w:val="BodyText2"/>
    <w:uiPriority w:val="99"/>
    <w:rsid w:val="00145261"/>
    <w:rPr>
      <w:rFonts w:ascii="Arial" w:hAnsi="Arial"/>
      <w:sz w:val="24"/>
      <w:szCs w:val="24"/>
      <w:lang w:eastAsia="en-US"/>
    </w:rPr>
  </w:style>
  <w:style w:type="paragraph" w:styleId="BodyText3">
    <w:name w:val="Body Text 3"/>
    <w:basedOn w:val="BodyText"/>
    <w:link w:val="BodyText3Char"/>
    <w:uiPriority w:val="99"/>
    <w:unhideWhenUsed/>
    <w:rsid w:val="00145261"/>
    <w:rPr>
      <w:sz w:val="20"/>
      <w:szCs w:val="16"/>
    </w:rPr>
  </w:style>
  <w:style w:type="character" w:customStyle="1" w:styleId="BodyText3Char">
    <w:name w:val="Body Text 3 Char"/>
    <w:link w:val="BodyText3"/>
    <w:uiPriority w:val="99"/>
    <w:rsid w:val="00145261"/>
    <w:rPr>
      <w:rFonts w:ascii="Arial" w:hAnsi="Arial"/>
      <w:szCs w:val="16"/>
      <w:lang w:eastAsia="en-US"/>
    </w:rPr>
  </w:style>
  <w:style w:type="paragraph" w:styleId="BodyTextFirstIndent">
    <w:name w:val="Body Text First Indent"/>
    <w:basedOn w:val="BodyText"/>
    <w:link w:val="BodyTextFirstIndentChar"/>
    <w:uiPriority w:val="99"/>
    <w:unhideWhenUsed/>
    <w:rsid w:val="00145261"/>
    <w:pPr>
      <w:spacing w:after="0"/>
      <w:ind w:firstLine="360"/>
    </w:pPr>
  </w:style>
  <w:style w:type="character" w:customStyle="1" w:styleId="BodyTextFirstIndentChar">
    <w:name w:val="Body Text First Indent Char"/>
    <w:link w:val="BodyTextFirstIndent"/>
    <w:uiPriority w:val="99"/>
    <w:rsid w:val="00145261"/>
    <w:rPr>
      <w:rFonts w:ascii="Arial" w:hAnsi="Arial"/>
      <w:sz w:val="24"/>
      <w:szCs w:val="24"/>
      <w:lang w:eastAsia="en-US"/>
    </w:rPr>
  </w:style>
  <w:style w:type="paragraph" w:styleId="BodyTextIndent">
    <w:name w:val="Body Text Indent"/>
    <w:basedOn w:val="BodyText"/>
    <w:link w:val="BodyTextIndentChar"/>
    <w:uiPriority w:val="99"/>
    <w:unhideWhenUsed/>
    <w:rsid w:val="00145261"/>
    <w:pPr>
      <w:ind w:left="283"/>
    </w:pPr>
  </w:style>
  <w:style w:type="character" w:customStyle="1" w:styleId="BodyTextIndentChar">
    <w:name w:val="Body Text Indent Char"/>
    <w:link w:val="BodyTextIndent"/>
    <w:uiPriority w:val="99"/>
    <w:rsid w:val="00145261"/>
    <w:rPr>
      <w:rFonts w:ascii="Arial" w:hAnsi="Arial"/>
      <w:sz w:val="24"/>
      <w:szCs w:val="24"/>
      <w:lang w:eastAsia="en-US"/>
    </w:rPr>
  </w:style>
  <w:style w:type="paragraph" w:styleId="BodyTextFirstIndent2">
    <w:name w:val="Body Text First Indent 2"/>
    <w:basedOn w:val="BodyTextIndent"/>
    <w:link w:val="BodyTextFirstIndent2Char"/>
    <w:uiPriority w:val="99"/>
    <w:unhideWhenUsed/>
    <w:rsid w:val="00145261"/>
    <w:pPr>
      <w:spacing w:after="0"/>
      <w:ind w:left="360" w:firstLine="360"/>
    </w:pPr>
  </w:style>
  <w:style w:type="character" w:customStyle="1" w:styleId="BodyTextFirstIndent2Char">
    <w:name w:val="Body Text First Indent 2 Char"/>
    <w:link w:val="BodyTextFirstIndent2"/>
    <w:uiPriority w:val="99"/>
    <w:rsid w:val="00145261"/>
    <w:rPr>
      <w:rFonts w:ascii="Arial" w:hAnsi="Arial"/>
      <w:sz w:val="24"/>
      <w:szCs w:val="24"/>
      <w:lang w:eastAsia="en-US"/>
    </w:rPr>
  </w:style>
  <w:style w:type="paragraph" w:styleId="Header">
    <w:name w:val="header"/>
    <w:next w:val="BodyText"/>
    <w:link w:val="HeaderChar"/>
    <w:uiPriority w:val="99"/>
    <w:unhideWhenUsed/>
    <w:qFormat/>
    <w:rsid w:val="00145261"/>
    <w:pPr>
      <w:spacing w:after="200"/>
      <w:jc w:val="center"/>
    </w:pPr>
    <w:rPr>
      <w:rFonts w:ascii="Arial" w:hAnsi="Arial"/>
      <w:b/>
      <w:sz w:val="32"/>
      <w:szCs w:val="24"/>
      <w:lang w:eastAsia="en-US"/>
    </w:rPr>
  </w:style>
  <w:style w:type="character" w:customStyle="1" w:styleId="HeaderChar">
    <w:name w:val="Header Char"/>
    <w:link w:val="Header"/>
    <w:uiPriority w:val="99"/>
    <w:rsid w:val="00145261"/>
    <w:rPr>
      <w:rFonts w:ascii="Arial" w:hAnsi="Arial"/>
      <w:b/>
      <w:sz w:val="32"/>
      <w:szCs w:val="24"/>
      <w:lang w:eastAsia="en-US"/>
    </w:rPr>
  </w:style>
  <w:style w:type="character" w:customStyle="1" w:styleId="Heading1Char">
    <w:name w:val="Heading 1 Char"/>
    <w:link w:val="Heading1"/>
    <w:uiPriority w:val="1"/>
    <w:locked/>
    <w:rsid w:val="00145261"/>
    <w:rPr>
      <w:rFonts w:ascii="Arial" w:eastAsia="Microsoft YaHei" w:hAnsi="Arial" w:cs="Arial"/>
      <w:b/>
      <w:sz w:val="32"/>
      <w:szCs w:val="24"/>
      <w:lang w:eastAsia="zh-CN"/>
    </w:rPr>
  </w:style>
  <w:style w:type="character" w:customStyle="1" w:styleId="Heading2Char">
    <w:name w:val="Heading 2 Char"/>
    <w:link w:val="Heading2"/>
    <w:uiPriority w:val="1"/>
    <w:locked/>
    <w:rsid w:val="00145261"/>
    <w:rPr>
      <w:rFonts w:ascii="Arial" w:eastAsia="Microsoft YaHei" w:hAnsi="Arial" w:cs="Arial"/>
      <w:b/>
      <w:bCs/>
      <w:iCs/>
      <w:sz w:val="28"/>
      <w:szCs w:val="28"/>
      <w:lang w:eastAsia="zh-CN"/>
    </w:rPr>
  </w:style>
  <w:style w:type="character" w:customStyle="1" w:styleId="Heading3Char">
    <w:name w:val="Heading 3 Char"/>
    <w:link w:val="Heading3"/>
    <w:uiPriority w:val="1"/>
    <w:rsid w:val="00145261"/>
    <w:rPr>
      <w:rFonts w:ascii="Arial" w:hAnsi="Arial"/>
      <w:b/>
      <w:bCs/>
      <w:sz w:val="24"/>
      <w:szCs w:val="24"/>
      <w:lang w:eastAsia="zh-CN"/>
    </w:rPr>
  </w:style>
  <w:style w:type="character" w:customStyle="1" w:styleId="Heading4Char">
    <w:name w:val="Heading 4 Char"/>
    <w:link w:val="Heading4"/>
    <w:uiPriority w:val="1"/>
    <w:rsid w:val="00145261"/>
    <w:rPr>
      <w:rFonts w:ascii="Arial" w:hAnsi="Arial"/>
      <w:b/>
      <w:bCs/>
      <w:iCs/>
      <w:sz w:val="24"/>
      <w:szCs w:val="24"/>
      <w:lang w:eastAsia="zh-CN"/>
    </w:rPr>
  </w:style>
  <w:style w:type="numbering" w:customStyle="1" w:styleId="Headings">
    <w:name w:val="Headings"/>
    <w:basedOn w:val="NoList"/>
    <w:uiPriority w:val="99"/>
    <w:rsid w:val="00145261"/>
    <w:pPr>
      <w:numPr>
        <w:numId w:val="1"/>
      </w:numPr>
    </w:pPr>
  </w:style>
  <w:style w:type="paragraph" w:customStyle="1" w:styleId="NumPara1">
    <w:name w:val="Num Para 1"/>
    <w:basedOn w:val="BodyText"/>
    <w:next w:val="NumPara2"/>
    <w:link w:val="NumPara1Char"/>
    <w:qFormat/>
    <w:rsid w:val="00A57973"/>
    <w:pPr>
      <w:numPr>
        <w:numId w:val="4"/>
      </w:numPr>
      <w:spacing w:before="120"/>
    </w:pPr>
    <w:rPr>
      <w:b/>
    </w:rPr>
  </w:style>
  <w:style w:type="character" w:customStyle="1" w:styleId="NumPara1Char">
    <w:name w:val="Num Para 1 Char"/>
    <w:link w:val="NumPara1"/>
    <w:rsid w:val="00A57973"/>
    <w:rPr>
      <w:rFonts w:ascii="Arial" w:hAnsi="Arial"/>
      <w:b/>
      <w:sz w:val="24"/>
      <w:szCs w:val="24"/>
      <w:lang w:val="lv-LV" w:eastAsia="en-US"/>
    </w:rPr>
  </w:style>
  <w:style w:type="paragraph" w:customStyle="1" w:styleId="NumPara2">
    <w:name w:val="Num Para 2"/>
    <w:basedOn w:val="BodyText"/>
    <w:link w:val="NumPara2Char"/>
    <w:qFormat/>
    <w:rsid w:val="00677391"/>
    <w:pPr>
      <w:numPr>
        <w:ilvl w:val="1"/>
        <w:numId w:val="4"/>
      </w:numPr>
    </w:pPr>
  </w:style>
  <w:style w:type="character" w:customStyle="1" w:styleId="NumPara2Char">
    <w:name w:val="Num Para 2 Char"/>
    <w:link w:val="NumPara2"/>
    <w:rsid w:val="00677391"/>
    <w:rPr>
      <w:rFonts w:ascii="Arial" w:hAnsi="Arial"/>
      <w:sz w:val="24"/>
      <w:szCs w:val="24"/>
      <w:lang w:val="lv-LV" w:eastAsia="en-US"/>
    </w:rPr>
  </w:style>
  <w:style w:type="paragraph" w:customStyle="1" w:styleId="NumPara3">
    <w:name w:val="Num Para 3"/>
    <w:basedOn w:val="BodyText"/>
    <w:link w:val="NumPara3Char"/>
    <w:qFormat/>
    <w:rsid w:val="00A57973"/>
    <w:pPr>
      <w:numPr>
        <w:ilvl w:val="2"/>
        <w:numId w:val="4"/>
      </w:numPr>
    </w:pPr>
  </w:style>
  <w:style w:type="character" w:customStyle="1" w:styleId="NumPara3Char">
    <w:name w:val="Num Para 3 Char"/>
    <w:link w:val="NumPara3"/>
    <w:rsid w:val="00A57973"/>
    <w:rPr>
      <w:rFonts w:ascii="Arial" w:hAnsi="Arial"/>
      <w:sz w:val="24"/>
      <w:szCs w:val="24"/>
      <w:lang w:val="lv-LV" w:eastAsia="en-US"/>
    </w:rPr>
  </w:style>
  <w:style w:type="numbering" w:customStyle="1" w:styleId="Paragraphs">
    <w:name w:val="Paragraphs"/>
    <w:basedOn w:val="NoList"/>
    <w:rsid w:val="00A57973"/>
    <w:pPr>
      <w:numPr>
        <w:numId w:val="3"/>
      </w:numPr>
    </w:pPr>
  </w:style>
  <w:style w:type="character" w:styleId="FollowedHyperlink">
    <w:name w:val="FollowedHyperlink"/>
    <w:rsid w:val="007F259B"/>
    <w:rPr>
      <w:rFonts w:ascii="Arial" w:hAnsi="Arial"/>
      <w:color w:val="800080"/>
      <w:sz w:val="24"/>
      <w:szCs w:val="24"/>
      <w:u w:val="single"/>
      <w:lang w:val="lv-LV" w:eastAsia="en-US"/>
    </w:rPr>
  </w:style>
  <w:style w:type="character" w:styleId="Emphasis">
    <w:name w:val="Emphasis"/>
    <w:qFormat/>
    <w:rsid w:val="007F259B"/>
    <w:rPr>
      <w:rFonts w:ascii="Arial" w:hAnsi="Arial"/>
      <w:i/>
      <w:iCs/>
      <w:sz w:val="24"/>
      <w:szCs w:val="24"/>
      <w:lang w:val="lv-LV" w:eastAsia="en-US"/>
    </w:rPr>
  </w:style>
  <w:style w:type="paragraph" w:styleId="BodyTextIndent2">
    <w:name w:val="Body Text Indent 2"/>
    <w:basedOn w:val="Normal"/>
    <w:link w:val="BodyTextIndent2Char"/>
    <w:rsid w:val="00ED44D6"/>
    <w:pPr>
      <w:spacing w:after="120" w:line="480" w:lineRule="auto"/>
      <w:ind w:left="283"/>
    </w:pPr>
  </w:style>
  <w:style w:type="character" w:customStyle="1" w:styleId="BodyTextIndent2Char">
    <w:name w:val="Body Text Indent 2 Char"/>
    <w:link w:val="BodyTextIndent2"/>
    <w:rsid w:val="00ED44D6"/>
    <w:rPr>
      <w:rFonts w:ascii="Arial" w:hAnsi="Arial"/>
      <w:sz w:val="24"/>
      <w:szCs w:val="24"/>
      <w:lang w:eastAsia="en-US"/>
    </w:rPr>
  </w:style>
  <w:style w:type="character" w:customStyle="1" w:styleId="BodyTextBold">
    <w:name w:val="Body Text Bold"/>
    <w:uiPriority w:val="1"/>
    <w:qFormat/>
    <w:rsid w:val="00ED44D6"/>
    <w:rPr>
      <w:rFonts w:ascii="Arial" w:hAnsi="Arial"/>
      <w:b/>
      <w:bCs/>
      <w:sz w:val="24"/>
      <w:szCs w:val="24"/>
      <w:lang w:val="en-GB" w:eastAsia="en-US"/>
    </w:rPr>
  </w:style>
  <w:style w:type="character" w:styleId="Hyperlink">
    <w:name w:val="Hyperlink"/>
    <w:uiPriority w:val="99"/>
    <w:rsid w:val="000962BC"/>
    <w:rPr>
      <w:rFonts w:cs="Times New Roman"/>
      <w:color w:val="0000FF"/>
      <w:u w:val="single"/>
    </w:rPr>
  </w:style>
  <w:style w:type="paragraph" w:customStyle="1" w:styleId="Default">
    <w:name w:val="Default"/>
    <w:uiPriority w:val="99"/>
    <w:rsid w:val="000962BC"/>
    <w:pPr>
      <w:autoSpaceDE w:val="0"/>
      <w:autoSpaceDN w:val="0"/>
      <w:adjustRightInd w:val="0"/>
    </w:pPr>
    <w:rPr>
      <w:rFonts w:eastAsia="Calibri"/>
      <w:color w:val="000000"/>
      <w:sz w:val="24"/>
      <w:szCs w:val="24"/>
      <w:lang w:val="lv-LV" w:eastAsia="en-US"/>
    </w:rPr>
  </w:style>
  <w:style w:type="paragraph" w:customStyle="1" w:styleId="TableContents">
    <w:name w:val="Table Contents"/>
    <w:basedOn w:val="Normal"/>
    <w:uiPriority w:val="99"/>
    <w:rsid w:val="005D4A81"/>
    <w:pPr>
      <w:suppressLineNumbers/>
      <w:suppressAutoHyphens/>
    </w:pPr>
    <w:rPr>
      <w:rFonts w:ascii="Times New Roman" w:hAnsi="Times New Roman"/>
      <w:lang w:val="lv-LV" w:eastAsia="ar-SA"/>
    </w:rPr>
  </w:style>
  <w:style w:type="paragraph" w:styleId="BalloonText">
    <w:name w:val="Balloon Text"/>
    <w:basedOn w:val="Normal"/>
    <w:link w:val="BalloonTextChar"/>
    <w:rsid w:val="0068057A"/>
    <w:rPr>
      <w:rFonts w:ascii="Tahoma" w:hAnsi="Tahoma" w:cs="Tahoma"/>
      <w:sz w:val="16"/>
      <w:szCs w:val="16"/>
    </w:rPr>
  </w:style>
  <w:style w:type="character" w:customStyle="1" w:styleId="BalloonTextChar">
    <w:name w:val="Balloon Text Char"/>
    <w:link w:val="BalloonText"/>
    <w:rsid w:val="0068057A"/>
    <w:rPr>
      <w:rFonts w:ascii="Tahoma" w:hAnsi="Tahoma" w:cs="Tahoma"/>
      <w:sz w:val="16"/>
      <w:szCs w:val="16"/>
      <w:lang w:eastAsia="en-US"/>
    </w:rPr>
  </w:style>
  <w:style w:type="character" w:customStyle="1" w:styleId="BodyText11">
    <w:name w:val="Body Text 11"/>
    <w:uiPriority w:val="1"/>
    <w:rsid w:val="004C3A57"/>
    <w:rPr>
      <w:rFonts w:ascii="Arial" w:hAnsi="Arial"/>
      <w:sz w:val="22"/>
      <w:szCs w:val="24"/>
      <w:lang w:val="lv-LV" w:eastAsia="en-US"/>
    </w:rPr>
  </w:style>
  <w:style w:type="paragraph" w:styleId="CommentText">
    <w:name w:val="annotation text"/>
    <w:basedOn w:val="Normal"/>
    <w:link w:val="CommentTextChar"/>
    <w:rPr>
      <w:sz w:val="20"/>
      <w:szCs w:val="20"/>
    </w:rPr>
  </w:style>
  <w:style w:type="character" w:customStyle="1" w:styleId="CommentTextChar">
    <w:name w:val="Comment Text Char"/>
    <w:link w:val="CommentText"/>
    <w:rPr>
      <w:rFonts w:ascii="Arial" w:hAnsi="Arial"/>
      <w:lang w:eastAsia="en-US"/>
    </w:rPr>
  </w:style>
  <w:style w:type="character" w:styleId="CommentReference">
    <w:name w:val="annotation reference"/>
    <w:rPr>
      <w:sz w:val="16"/>
      <w:szCs w:val="16"/>
    </w:rPr>
  </w:style>
  <w:style w:type="character" w:customStyle="1" w:styleId="BodyText11Bold">
    <w:name w:val="Body Text 11 Bold"/>
    <w:uiPriority w:val="1"/>
    <w:qFormat/>
    <w:rsid w:val="00D91885"/>
    <w:rPr>
      <w:rFonts w:ascii="Arial" w:hAnsi="Arial"/>
      <w:b/>
      <w:sz w:val="22"/>
      <w:szCs w:val="24"/>
      <w:lang w:val="lv-LV" w:eastAsia="en-US"/>
    </w:rPr>
  </w:style>
  <w:style w:type="paragraph" w:styleId="ListParagraph">
    <w:name w:val="List Paragraph"/>
    <w:basedOn w:val="Normal"/>
    <w:uiPriority w:val="34"/>
    <w:qFormat/>
    <w:rsid w:val="00097246"/>
    <w:pPr>
      <w:ind w:left="720"/>
      <w:contextualSpacing/>
    </w:pPr>
  </w:style>
  <w:style w:type="paragraph" w:styleId="Footer">
    <w:name w:val="footer"/>
    <w:basedOn w:val="Normal"/>
    <w:link w:val="FooterChar"/>
    <w:uiPriority w:val="99"/>
    <w:rsid w:val="004E1D90"/>
    <w:pPr>
      <w:tabs>
        <w:tab w:val="center" w:pos="4513"/>
        <w:tab w:val="right" w:pos="9026"/>
      </w:tabs>
    </w:pPr>
  </w:style>
  <w:style w:type="character" w:customStyle="1" w:styleId="FooterChar">
    <w:name w:val="Footer Char"/>
    <w:link w:val="Footer"/>
    <w:uiPriority w:val="99"/>
    <w:rsid w:val="004E1D90"/>
    <w:rPr>
      <w:rFonts w:ascii="Arial" w:hAnsi="Arial"/>
      <w:sz w:val="24"/>
      <w:szCs w:val="24"/>
      <w:lang w:eastAsia="en-US"/>
    </w:rPr>
  </w:style>
  <w:style w:type="character" w:styleId="UnresolvedMention">
    <w:name w:val="Unresolved Mention"/>
    <w:basedOn w:val="DefaultParagraphFont"/>
    <w:uiPriority w:val="99"/>
    <w:semiHidden/>
    <w:unhideWhenUsed/>
    <w:rsid w:val="00ED59A7"/>
    <w:rPr>
      <w:color w:val="808080"/>
      <w:shd w:val="clear" w:color="auto" w:fill="E6E6E6"/>
    </w:rPr>
  </w:style>
  <w:style w:type="paragraph" w:styleId="CommentSubject">
    <w:name w:val="annotation subject"/>
    <w:basedOn w:val="CommentText"/>
    <w:next w:val="CommentText"/>
    <w:link w:val="CommentSubjectChar"/>
    <w:semiHidden/>
    <w:unhideWhenUsed/>
    <w:rsid w:val="004566E0"/>
    <w:rPr>
      <w:b/>
      <w:bCs/>
    </w:rPr>
  </w:style>
  <w:style w:type="character" w:customStyle="1" w:styleId="CommentSubjectChar">
    <w:name w:val="Comment Subject Char"/>
    <w:basedOn w:val="CommentTextChar"/>
    <w:link w:val="CommentSubject"/>
    <w:semiHidden/>
    <w:rsid w:val="004566E0"/>
    <w:rPr>
      <w:rFonts w:ascii="Arial" w:hAnsi="Arial"/>
      <w:b/>
      <w:bCs/>
      <w:lang w:eastAsia="en-US"/>
    </w:rPr>
  </w:style>
  <w:style w:type="paragraph" w:styleId="NormalWeb">
    <w:name w:val="Normal (Web)"/>
    <w:basedOn w:val="Normal"/>
    <w:uiPriority w:val="99"/>
    <w:semiHidden/>
    <w:unhideWhenUsed/>
    <w:rsid w:val="00AB3EDF"/>
    <w:pPr>
      <w:spacing w:before="100" w:beforeAutospacing="1" w:after="100" w:afterAutospacing="1"/>
    </w:pPr>
    <w:rPr>
      <w:rFonts w:ascii="Times New Roman" w:hAnsi="Times New Roman"/>
      <w:lang w:val="lv-LV"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216068">
      <w:bodyDiv w:val="1"/>
      <w:marLeft w:val="0"/>
      <w:marRight w:val="0"/>
      <w:marTop w:val="0"/>
      <w:marBottom w:val="0"/>
      <w:divBdr>
        <w:top w:val="none" w:sz="0" w:space="0" w:color="auto"/>
        <w:left w:val="none" w:sz="0" w:space="0" w:color="auto"/>
        <w:bottom w:val="none" w:sz="0" w:space="0" w:color="auto"/>
        <w:right w:val="none" w:sz="0" w:space="0" w:color="auto"/>
      </w:divBdr>
    </w:div>
    <w:div w:id="208687167">
      <w:bodyDiv w:val="1"/>
      <w:marLeft w:val="0"/>
      <w:marRight w:val="0"/>
      <w:marTop w:val="0"/>
      <w:marBottom w:val="0"/>
      <w:divBdr>
        <w:top w:val="none" w:sz="0" w:space="0" w:color="auto"/>
        <w:left w:val="none" w:sz="0" w:space="0" w:color="auto"/>
        <w:bottom w:val="none" w:sz="0" w:space="0" w:color="auto"/>
        <w:right w:val="none" w:sz="0" w:space="0" w:color="auto"/>
      </w:divBdr>
    </w:div>
    <w:div w:id="329261996">
      <w:bodyDiv w:val="1"/>
      <w:marLeft w:val="0"/>
      <w:marRight w:val="0"/>
      <w:marTop w:val="0"/>
      <w:marBottom w:val="0"/>
      <w:divBdr>
        <w:top w:val="none" w:sz="0" w:space="0" w:color="auto"/>
        <w:left w:val="none" w:sz="0" w:space="0" w:color="auto"/>
        <w:bottom w:val="none" w:sz="0" w:space="0" w:color="auto"/>
        <w:right w:val="none" w:sz="0" w:space="0" w:color="auto"/>
      </w:divBdr>
      <w:divsChild>
        <w:div w:id="1642538244">
          <w:marLeft w:val="0"/>
          <w:marRight w:val="0"/>
          <w:marTop w:val="0"/>
          <w:marBottom w:val="0"/>
          <w:divBdr>
            <w:top w:val="none" w:sz="0" w:space="0" w:color="auto"/>
            <w:left w:val="none" w:sz="0" w:space="0" w:color="auto"/>
            <w:bottom w:val="none" w:sz="0" w:space="0" w:color="auto"/>
            <w:right w:val="none" w:sz="0" w:space="0" w:color="auto"/>
          </w:divBdr>
          <w:divsChild>
            <w:div w:id="247279011">
              <w:marLeft w:val="0"/>
              <w:marRight w:val="0"/>
              <w:marTop w:val="100"/>
              <w:marBottom w:val="100"/>
              <w:divBdr>
                <w:top w:val="none" w:sz="0" w:space="0" w:color="auto"/>
                <w:left w:val="none" w:sz="0" w:space="0" w:color="auto"/>
                <w:bottom w:val="none" w:sz="0" w:space="0" w:color="auto"/>
                <w:right w:val="none" w:sz="0" w:space="0" w:color="auto"/>
              </w:divBdr>
              <w:divsChild>
                <w:div w:id="73743274">
                  <w:marLeft w:val="0"/>
                  <w:marRight w:val="0"/>
                  <w:marTop w:val="0"/>
                  <w:marBottom w:val="0"/>
                  <w:divBdr>
                    <w:top w:val="none" w:sz="0" w:space="0" w:color="auto"/>
                    <w:left w:val="none" w:sz="0" w:space="0" w:color="auto"/>
                    <w:bottom w:val="single" w:sz="6" w:space="15" w:color="CBCBCC"/>
                    <w:right w:val="none" w:sz="0" w:space="0" w:color="auto"/>
                  </w:divBdr>
                  <w:divsChild>
                    <w:div w:id="2032954973">
                      <w:marLeft w:val="0"/>
                      <w:marRight w:val="0"/>
                      <w:marTop w:val="0"/>
                      <w:marBottom w:val="0"/>
                      <w:divBdr>
                        <w:top w:val="none" w:sz="0" w:space="0" w:color="auto"/>
                        <w:left w:val="none" w:sz="0" w:space="0" w:color="auto"/>
                        <w:bottom w:val="none" w:sz="0" w:space="0" w:color="auto"/>
                        <w:right w:val="none" w:sz="0" w:space="0" w:color="auto"/>
                      </w:divBdr>
                      <w:divsChild>
                        <w:div w:id="1422678676">
                          <w:marLeft w:val="0"/>
                          <w:marRight w:val="0"/>
                          <w:marTop w:val="0"/>
                          <w:marBottom w:val="0"/>
                          <w:divBdr>
                            <w:top w:val="none" w:sz="0" w:space="0" w:color="auto"/>
                            <w:left w:val="none" w:sz="0" w:space="0" w:color="auto"/>
                            <w:bottom w:val="none" w:sz="0" w:space="0" w:color="auto"/>
                            <w:right w:val="none" w:sz="0" w:space="0" w:color="auto"/>
                          </w:divBdr>
                          <w:divsChild>
                            <w:div w:id="462774067">
                              <w:marLeft w:val="0"/>
                              <w:marRight w:val="0"/>
                              <w:marTop w:val="0"/>
                              <w:marBottom w:val="0"/>
                              <w:divBdr>
                                <w:top w:val="none" w:sz="0" w:space="0" w:color="auto"/>
                                <w:left w:val="none" w:sz="0" w:space="0" w:color="auto"/>
                                <w:bottom w:val="none" w:sz="0" w:space="0" w:color="auto"/>
                                <w:right w:val="none" w:sz="0" w:space="0" w:color="auto"/>
                              </w:divBdr>
                              <w:divsChild>
                                <w:div w:id="1612736180">
                                  <w:marLeft w:val="3000"/>
                                  <w:marRight w:val="0"/>
                                  <w:marTop w:val="0"/>
                                  <w:marBottom w:val="0"/>
                                  <w:divBdr>
                                    <w:top w:val="none" w:sz="0" w:space="0" w:color="auto"/>
                                    <w:left w:val="none" w:sz="0" w:space="0" w:color="auto"/>
                                    <w:bottom w:val="none" w:sz="0" w:space="0" w:color="auto"/>
                                    <w:right w:val="none" w:sz="0" w:space="0" w:color="auto"/>
                                  </w:divBdr>
                                  <w:divsChild>
                                    <w:div w:id="321129005">
                                      <w:marLeft w:val="0"/>
                                      <w:marRight w:val="0"/>
                                      <w:marTop w:val="0"/>
                                      <w:marBottom w:val="0"/>
                                      <w:divBdr>
                                        <w:top w:val="none" w:sz="0" w:space="0" w:color="auto"/>
                                        <w:left w:val="none" w:sz="0" w:space="0" w:color="auto"/>
                                        <w:bottom w:val="none" w:sz="0" w:space="0" w:color="auto"/>
                                        <w:right w:val="none" w:sz="0" w:space="0" w:color="auto"/>
                                      </w:divBdr>
                                      <w:divsChild>
                                        <w:div w:id="1248419917">
                                          <w:marLeft w:val="0"/>
                                          <w:marRight w:val="0"/>
                                          <w:marTop w:val="0"/>
                                          <w:marBottom w:val="0"/>
                                          <w:divBdr>
                                            <w:top w:val="none" w:sz="0" w:space="0" w:color="auto"/>
                                            <w:left w:val="none" w:sz="0" w:space="0" w:color="auto"/>
                                            <w:bottom w:val="none" w:sz="0" w:space="0" w:color="auto"/>
                                            <w:right w:val="none" w:sz="0" w:space="0" w:color="auto"/>
                                          </w:divBdr>
                                          <w:divsChild>
                                            <w:div w:id="1454323985">
                                              <w:marLeft w:val="0"/>
                                              <w:marRight w:val="0"/>
                                              <w:marTop w:val="0"/>
                                              <w:marBottom w:val="0"/>
                                              <w:divBdr>
                                                <w:top w:val="none" w:sz="0" w:space="0" w:color="auto"/>
                                                <w:left w:val="none" w:sz="0" w:space="0" w:color="auto"/>
                                                <w:bottom w:val="none" w:sz="0" w:space="0" w:color="auto"/>
                                                <w:right w:val="none" w:sz="0" w:space="0" w:color="auto"/>
                                              </w:divBdr>
                                              <w:divsChild>
                                                <w:div w:id="1565608073">
                                                  <w:marLeft w:val="0"/>
                                                  <w:marRight w:val="0"/>
                                                  <w:marTop w:val="0"/>
                                                  <w:marBottom w:val="0"/>
                                                  <w:divBdr>
                                                    <w:top w:val="none" w:sz="0" w:space="0" w:color="auto"/>
                                                    <w:left w:val="none" w:sz="0" w:space="0" w:color="auto"/>
                                                    <w:bottom w:val="none" w:sz="0" w:space="0" w:color="auto"/>
                                                    <w:right w:val="none" w:sz="0" w:space="0" w:color="auto"/>
                                                  </w:divBdr>
                                                  <w:divsChild>
                                                    <w:div w:id="1224295101">
                                                      <w:marLeft w:val="150"/>
                                                      <w:marRight w:val="150"/>
                                                      <w:marTop w:val="0"/>
                                                      <w:marBottom w:val="0"/>
                                                      <w:divBdr>
                                                        <w:top w:val="none" w:sz="0" w:space="0" w:color="auto"/>
                                                        <w:left w:val="none" w:sz="0" w:space="0" w:color="auto"/>
                                                        <w:bottom w:val="none" w:sz="0" w:space="0" w:color="auto"/>
                                                        <w:right w:val="none" w:sz="0" w:space="0" w:color="auto"/>
                                                      </w:divBdr>
                                                      <w:divsChild>
                                                        <w:div w:id="1899432545">
                                                          <w:marLeft w:val="0"/>
                                                          <w:marRight w:val="0"/>
                                                          <w:marTop w:val="0"/>
                                                          <w:marBottom w:val="0"/>
                                                          <w:divBdr>
                                                            <w:top w:val="none" w:sz="0" w:space="0" w:color="auto"/>
                                                            <w:left w:val="none" w:sz="0" w:space="0" w:color="auto"/>
                                                            <w:bottom w:val="none" w:sz="0" w:space="0" w:color="auto"/>
                                                            <w:right w:val="none" w:sz="0" w:space="0" w:color="auto"/>
                                                          </w:divBdr>
                                                          <w:divsChild>
                                                            <w:div w:id="931014024">
                                                              <w:marLeft w:val="0"/>
                                                              <w:marRight w:val="0"/>
                                                              <w:marTop w:val="0"/>
                                                              <w:marBottom w:val="0"/>
                                                              <w:divBdr>
                                                                <w:top w:val="single" w:sz="6" w:space="15" w:color="DFE0E1"/>
                                                                <w:left w:val="single" w:sz="6" w:space="15" w:color="DFE0E1"/>
                                                                <w:bottom w:val="single" w:sz="6" w:space="15" w:color="DFE0E1"/>
                                                                <w:right w:val="single" w:sz="6" w:space="15" w:color="DFE0E1"/>
                                                              </w:divBdr>
                                                            </w:div>
                                                          </w:divsChild>
                                                        </w:div>
                                                      </w:divsChild>
                                                    </w:div>
                                                  </w:divsChild>
                                                </w:div>
                                              </w:divsChild>
                                            </w:div>
                                          </w:divsChild>
                                        </w:div>
                                      </w:divsChild>
                                    </w:div>
                                  </w:divsChild>
                                </w:div>
                              </w:divsChild>
                            </w:div>
                          </w:divsChild>
                        </w:div>
                      </w:divsChild>
                    </w:div>
                  </w:divsChild>
                </w:div>
              </w:divsChild>
            </w:div>
          </w:divsChild>
        </w:div>
      </w:divsChild>
    </w:div>
    <w:div w:id="461771136">
      <w:bodyDiv w:val="1"/>
      <w:marLeft w:val="0"/>
      <w:marRight w:val="0"/>
      <w:marTop w:val="0"/>
      <w:marBottom w:val="0"/>
      <w:divBdr>
        <w:top w:val="none" w:sz="0" w:space="0" w:color="auto"/>
        <w:left w:val="none" w:sz="0" w:space="0" w:color="auto"/>
        <w:bottom w:val="none" w:sz="0" w:space="0" w:color="auto"/>
        <w:right w:val="none" w:sz="0" w:space="0" w:color="auto"/>
      </w:divBdr>
    </w:div>
    <w:div w:id="496268707">
      <w:bodyDiv w:val="1"/>
      <w:marLeft w:val="0"/>
      <w:marRight w:val="0"/>
      <w:marTop w:val="0"/>
      <w:marBottom w:val="0"/>
      <w:divBdr>
        <w:top w:val="none" w:sz="0" w:space="0" w:color="auto"/>
        <w:left w:val="none" w:sz="0" w:space="0" w:color="auto"/>
        <w:bottom w:val="none" w:sz="0" w:space="0" w:color="auto"/>
        <w:right w:val="none" w:sz="0" w:space="0" w:color="auto"/>
      </w:divBdr>
      <w:divsChild>
        <w:div w:id="668362807">
          <w:marLeft w:val="0"/>
          <w:marRight w:val="0"/>
          <w:marTop w:val="0"/>
          <w:marBottom w:val="0"/>
          <w:divBdr>
            <w:top w:val="none" w:sz="0" w:space="0" w:color="auto"/>
            <w:left w:val="none" w:sz="0" w:space="0" w:color="auto"/>
            <w:bottom w:val="none" w:sz="0" w:space="0" w:color="auto"/>
            <w:right w:val="none" w:sz="0" w:space="0" w:color="auto"/>
          </w:divBdr>
        </w:div>
      </w:divsChild>
    </w:div>
    <w:div w:id="651835511">
      <w:bodyDiv w:val="1"/>
      <w:marLeft w:val="0"/>
      <w:marRight w:val="0"/>
      <w:marTop w:val="0"/>
      <w:marBottom w:val="0"/>
      <w:divBdr>
        <w:top w:val="none" w:sz="0" w:space="0" w:color="auto"/>
        <w:left w:val="none" w:sz="0" w:space="0" w:color="auto"/>
        <w:bottom w:val="none" w:sz="0" w:space="0" w:color="auto"/>
        <w:right w:val="none" w:sz="0" w:space="0" w:color="auto"/>
      </w:divBdr>
    </w:div>
    <w:div w:id="1118528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Martins.Sils@twowheels.lv"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C:\Users\Lauris\Downloads\www.licences.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18f211cb-e08d-4e65-a875-32590ca7bbf7" ContentTypeId="0x0101001D84C3281FFE2845AA6F5A2CCF468382" PreviousValue="false"/>
</file>

<file path=customXml/item3.xml><?xml version="1.0" encoding="utf-8"?>
<ct:contentTypeSchema xmlns:ct="http://schemas.microsoft.com/office/2006/metadata/contentType" xmlns:ma="http://schemas.microsoft.com/office/2006/metadata/properties/metaAttributes" ct:_="" ma:_="" ma:contentTypeName="CSC OneDrive Document" ma:contentTypeID="0x0101001D84C3281FFE2845AA6F5A2CCF468382000B061604A054344D9BAFA5D1894F5D3F" ma:contentTypeVersion="27" ma:contentTypeDescription="File and document content type which includes CSC Classification column for use on OneDrive for Business." ma:contentTypeScope="" ma:versionID="02bb13aaf31ff44d9ff0ad5d4c1c03af">
  <xsd:schema xmlns:xsd="http://www.w3.org/2001/XMLSchema" xmlns:xs="http://www.w3.org/2001/XMLSchema" xmlns:p="http://schemas.microsoft.com/office/2006/metadata/properties" xmlns:ns3="168e0357-5b39-4600-91c2-bfff6e896513" targetNamespace="http://schemas.microsoft.com/office/2006/metadata/properties" ma:root="true" ma:fieldsID="034c24cf8e04e8f2e89fcf368be03ef1" ns3:_="">
    <xsd:import namespace="168e0357-5b39-4600-91c2-bfff6e896513"/>
    <xsd:element name="properties">
      <xsd:complexType>
        <xsd:sequence>
          <xsd:element name="documentManagement">
            <xsd:complexType>
              <xsd:all>
                <xsd:element ref="ns3:CSC_x0020_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8e0357-5b39-4600-91c2-bfff6e896513" elementFormDefault="qualified">
    <xsd:import namespace="http://schemas.microsoft.com/office/2006/documentManagement/types"/>
    <xsd:import namespace="http://schemas.microsoft.com/office/infopath/2007/PartnerControls"/>
    <xsd:element name="CSC_x0020_Classification" ma:index="8" nillable="true" ma:displayName="CSC Information Classification" ma:default="Low Sensitivity" ma:description="Select the appropriate level of sensitivity for the documents." ma:format="Dropdown" ma:internalName="CSC_x0020_Classification">
      <xsd:simpleType>
        <xsd:restriction base="dms:Choice">
          <xsd:enumeration value="Low Sensitivity"/>
          <xsd:enumeration value="Medium Sensitivity"/>
          <xsd:enumeration value="High Sensitivity"/>
          <xsd:enumeration value="No Sensitivity"/>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CSC_x0020_Classification xmlns="168e0357-5b39-4600-91c2-bfff6e896513">Low Sensitivity</CSC_x0020_Classification>
  </documentManagement>
</p:properties>
</file>

<file path=customXml/itemProps1.xml><?xml version="1.0" encoding="utf-8"?>
<ds:datastoreItem xmlns:ds="http://schemas.openxmlformats.org/officeDocument/2006/customXml" ds:itemID="{B3678EB3-5753-4BCB-A8EA-B370C449899F}">
  <ds:schemaRefs>
    <ds:schemaRef ds:uri="http://schemas.microsoft.com/sharepoint/v3/contenttype/forms"/>
  </ds:schemaRefs>
</ds:datastoreItem>
</file>

<file path=customXml/itemProps2.xml><?xml version="1.0" encoding="utf-8"?>
<ds:datastoreItem xmlns:ds="http://schemas.openxmlformats.org/officeDocument/2006/customXml" ds:itemID="{AE943141-CEA8-48D1-BCA1-154EAACBC950}">
  <ds:schemaRefs>
    <ds:schemaRef ds:uri="Microsoft.SharePoint.Taxonomy.ContentTypeSync"/>
  </ds:schemaRefs>
</ds:datastoreItem>
</file>

<file path=customXml/itemProps3.xml><?xml version="1.0" encoding="utf-8"?>
<ds:datastoreItem xmlns:ds="http://schemas.openxmlformats.org/officeDocument/2006/customXml" ds:itemID="{AD343619-0674-4191-B0FF-4D59BA0346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8e0357-5b39-4600-91c2-bfff6e8965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810D38D-C2C9-4FE6-A998-BDF2BC676251}">
  <ds:schemaRefs>
    <ds:schemaRef ds:uri="http://schemas.openxmlformats.org/officeDocument/2006/bibliography"/>
  </ds:schemaRefs>
</ds:datastoreItem>
</file>

<file path=customXml/itemProps5.xml><?xml version="1.0" encoding="utf-8"?>
<ds:datastoreItem xmlns:ds="http://schemas.openxmlformats.org/officeDocument/2006/customXml" ds:itemID="{D9ACF1F5-DE33-4F3D-9C4C-8DF1B4D6F919}">
  <ds:schemaRefs>
    <ds:schemaRef ds:uri="http://purl.org/dc/terms/"/>
    <ds:schemaRef ds:uri="http://schemas.openxmlformats.org/package/2006/metadata/core-properties"/>
    <ds:schemaRef ds:uri="http://purl.org/dc/elements/1.1/"/>
    <ds:schemaRef ds:uri="http://schemas.microsoft.com/office/2006/documentManagement/types"/>
    <ds:schemaRef ds:uri="http://purl.org/dc/dcmitype/"/>
    <ds:schemaRef ds:uri="http://schemas.microsoft.com/office/2006/metadata/properties"/>
    <ds:schemaRef ds:uri="http://www.w3.org/XML/1998/namespace"/>
    <ds:schemaRef ds:uri="168e0357-5b39-4600-91c2-bfff6e896513"/>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1149</Words>
  <Characters>7500</Characters>
  <Application>Microsoft Office Word</Application>
  <DocSecurity>0</DocSecurity>
  <Lines>62</Lines>
  <Paragraphs>17</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LaMSF Enduro komisija</Company>
  <LinksUpToDate>false</LinksUpToDate>
  <CharactersWithSpaces>8632</CharactersWithSpaces>
  <SharedDoc>false</SharedDoc>
  <HLinks>
    <vt:vector size="18" baseType="variant">
      <vt:variant>
        <vt:i4>2359348</vt:i4>
      </vt:variant>
      <vt:variant>
        <vt:i4>6</vt:i4>
      </vt:variant>
      <vt:variant>
        <vt:i4>0</vt:i4>
      </vt:variant>
      <vt:variant>
        <vt:i4>5</vt:i4>
      </vt:variant>
      <vt:variant>
        <vt:lpwstr>http://www.lamsf.lv/enduro/commission/documents</vt:lpwstr>
      </vt:variant>
      <vt:variant>
        <vt:lpwstr/>
      </vt:variant>
      <vt:variant>
        <vt:i4>262170</vt:i4>
      </vt:variant>
      <vt:variant>
        <vt:i4>3</vt:i4>
      </vt:variant>
      <vt:variant>
        <vt:i4>0</vt:i4>
      </vt:variant>
      <vt:variant>
        <vt:i4>5</vt:i4>
      </vt:variant>
      <vt:variant>
        <vt:lpwstr>http://www.enduromanager.eu/</vt:lpwstr>
      </vt:variant>
      <vt:variant>
        <vt:lpwstr/>
      </vt:variant>
      <vt:variant>
        <vt:i4>5832708</vt:i4>
      </vt:variant>
      <vt:variant>
        <vt:i4>0</vt:i4>
      </vt:variant>
      <vt:variant>
        <vt:i4>0</vt:i4>
      </vt:variant>
      <vt:variant>
        <vt:i4>5</vt:i4>
      </vt:variant>
      <vt:variant>
        <vt:lpwstr>http://www.lamsf.lv/enduro/enduro-sprint/regulations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Pēteris Sliede</dc:creator>
  <cp:keywords/>
  <dc:description/>
  <cp:lastModifiedBy>Sliede, Peteris</cp:lastModifiedBy>
  <cp:revision>4</cp:revision>
  <cp:lastPrinted>2025-05-04T19:07:00Z</cp:lastPrinted>
  <dcterms:created xsi:type="dcterms:W3CDTF">2026-01-21T18:04:00Z</dcterms:created>
  <dcterms:modified xsi:type="dcterms:W3CDTF">2026-01-21T18:08:00Z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0x0101001D84C3281FFE2845AA6F5A2CCF468382000B061604A054344D9BAFA5D1894F5D3F</vt:lpwstr>
  </property>
  <property fmtid="{D5CDD505-2E9C-101B-9397-08002B2CF9AE}" pid="3" name="MSIP_Label_15394ae5-69af-439d-af88-cb521c31c0c5_Enabled">
    <vt:lpwstr>true</vt:lpwstr>
  </property>
  <property fmtid="{D5CDD505-2E9C-101B-9397-08002B2CF9AE}" pid="4" name="MSIP_Label_15394ae5-69af-439d-af88-cb521c31c0c5_SetDate">
    <vt:lpwstr>2026-01-18T20:13:42Z</vt:lpwstr>
  </property>
  <property fmtid="{D5CDD505-2E9C-101B-9397-08002B2CF9AE}" pid="5" name="MSIP_Label_15394ae5-69af-439d-af88-cb521c31c0c5_Method">
    <vt:lpwstr>Standard</vt:lpwstr>
  </property>
  <property fmtid="{D5CDD505-2E9C-101B-9397-08002B2CF9AE}" pid="6" name="MSIP_Label_15394ae5-69af-439d-af88-cb521c31c0c5_Name">
    <vt:lpwstr>DXC Internal</vt:lpwstr>
  </property>
  <property fmtid="{D5CDD505-2E9C-101B-9397-08002B2CF9AE}" pid="7" name="MSIP_Label_15394ae5-69af-439d-af88-cb521c31c0c5_SiteId">
    <vt:lpwstr>93f33571-550f-43cf-b09f-cd331338d086</vt:lpwstr>
  </property>
  <property fmtid="{D5CDD505-2E9C-101B-9397-08002B2CF9AE}" pid="8" name="MSIP_Label_15394ae5-69af-439d-af88-cb521c31c0c5_ActionId">
    <vt:lpwstr>26e4bf49-5306-4552-8575-d9f4eb859831</vt:lpwstr>
  </property>
  <property fmtid="{D5CDD505-2E9C-101B-9397-08002B2CF9AE}" pid="9" name="MSIP_Label_15394ae5-69af-439d-af88-cb521c31c0c5_ContentBits">
    <vt:lpwstr>0</vt:lpwstr>
  </property>
  <property fmtid="{D5CDD505-2E9C-101B-9397-08002B2CF9AE}" pid="10" name="MSIP_Label_15394ae5-69af-439d-af88-cb521c31c0c5_Tag">
    <vt:lpwstr>10, 3, 0, 1</vt:lpwstr>
  </property>
</Properties>
</file>