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1975" w14:textId="77777777" w:rsidR="00961798" w:rsidRDefault="00961798" w:rsidP="00A17021">
      <w:pPr>
        <w:suppressAutoHyphens w:val="0"/>
        <w:jc w:val="center"/>
        <w:rPr>
          <w:b/>
        </w:rPr>
      </w:pPr>
    </w:p>
    <w:p w14:paraId="322D4988" w14:textId="7B838884" w:rsidR="00A17021" w:rsidRPr="00A17021" w:rsidRDefault="00A17021" w:rsidP="00A17021">
      <w:pPr>
        <w:suppressAutoHyphens w:val="0"/>
        <w:jc w:val="center"/>
        <w:rPr>
          <w:b/>
        </w:rPr>
      </w:pPr>
      <w:r w:rsidRPr="00A17021">
        <w:rPr>
          <w:b/>
        </w:rPr>
        <w:t>CENU APTAUJA</w:t>
      </w:r>
    </w:p>
    <w:p w14:paraId="0E6AA619" w14:textId="77777777" w:rsidR="00A17021" w:rsidRPr="00A17021" w:rsidRDefault="00A17021" w:rsidP="00A17021">
      <w:pPr>
        <w:suppressAutoHyphens w:val="0"/>
      </w:pPr>
      <w:r w:rsidRPr="00A17021">
        <w:t>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4"/>
        <w:gridCol w:w="4595"/>
      </w:tblGrid>
      <w:tr w:rsidR="00A17021" w:rsidRPr="00A17021" w14:paraId="6D57DE10" w14:textId="77777777" w:rsidTr="00B16EA7">
        <w:tc>
          <w:tcPr>
            <w:tcW w:w="4594" w:type="dxa"/>
          </w:tcPr>
          <w:p w14:paraId="2C72CFB2" w14:textId="77777777" w:rsidR="00A17021" w:rsidRPr="00A17021" w:rsidRDefault="00A17021" w:rsidP="00B16EA7">
            <w:pPr>
              <w:suppressAutoHyphens w:val="0"/>
            </w:pPr>
            <w:r w:rsidRPr="00A17021">
              <w:t>Nosaukums</w:t>
            </w:r>
          </w:p>
        </w:tc>
        <w:tc>
          <w:tcPr>
            <w:tcW w:w="4595" w:type="dxa"/>
          </w:tcPr>
          <w:p w14:paraId="4B96A57F" w14:textId="77777777" w:rsidR="00A17021" w:rsidRPr="00A17021" w:rsidRDefault="00A17021" w:rsidP="00B16EA7">
            <w:pPr>
              <w:suppressAutoHyphens w:val="0"/>
            </w:pPr>
            <w:r w:rsidRPr="00A17021">
              <w:t>Biedrība “Latvijas Motosporta federācija”</w:t>
            </w:r>
          </w:p>
        </w:tc>
      </w:tr>
      <w:tr w:rsidR="00A17021" w:rsidRPr="00A17021" w14:paraId="19E9C83D" w14:textId="77777777" w:rsidTr="00B16EA7">
        <w:tc>
          <w:tcPr>
            <w:tcW w:w="4594" w:type="dxa"/>
          </w:tcPr>
          <w:p w14:paraId="5EEEFF5A" w14:textId="77777777" w:rsidR="00A17021" w:rsidRPr="00A17021" w:rsidRDefault="00A17021" w:rsidP="00B16EA7">
            <w:pPr>
              <w:suppressAutoHyphens w:val="0"/>
            </w:pPr>
            <w:r w:rsidRPr="00A17021">
              <w:t>Reģistrācijas Nr.</w:t>
            </w:r>
          </w:p>
        </w:tc>
        <w:tc>
          <w:tcPr>
            <w:tcW w:w="4595" w:type="dxa"/>
          </w:tcPr>
          <w:p w14:paraId="11C6FD22" w14:textId="77777777" w:rsidR="00A17021" w:rsidRPr="00A17021" w:rsidRDefault="00A17021" w:rsidP="00B16EA7">
            <w:pPr>
              <w:suppressAutoHyphens w:val="0"/>
            </w:pPr>
            <w:r>
              <w:t>40008022951</w:t>
            </w:r>
          </w:p>
        </w:tc>
      </w:tr>
      <w:tr w:rsidR="00A17021" w:rsidRPr="00A17021" w14:paraId="3DF48842" w14:textId="77777777" w:rsidTr="00B16EA7">
        <w:tc>
          <w:tcPr>
            <w:tcW w:w="4594" w:type="dxa"/>
          </w:tcPr>
          <w:p w14:paraId="38B37931" w14:textId="77777777" w:rsidR="00A17021" w:rsidRPr="00A17021" w:rsidRDefault="00A17021" w:rsidP="00B16EA7">
            <w:pPr>
              <w:suppressAutoHyphens w:val="0"/>
            </w:pPr>
            <w:r w:rsidRPr="00A17021">
              <w:t>Adrese</w:t>
            </w:r>
          </w:p>
        </w:tc>
        <w:tc>
          <w:tcPr>
            <w:tcW w:w="4595" w:type="dxa"/>
          </w:tcPr>
          <w:p w14:paraId="583D2D02" w14:textId="77777777" w:rsidR="00A17021" w:rsidRPr="00A17021" w:rsidRDefault="00A17021" w:rsidP="00B16EA7">
            <w:pPr>
              <w:suppressAutoHyphens w:val="0"/>
            </w:pPr>
            <w:r>
              <w:t>Dārzciema iela 60, Rīga, LV-1073</w:t>
            </w:r>
          </w:p>
        </w:tc>
      </w:tr>
      <w:tr w:rsidR="00A17021" w:rsidRPr="00A17021" w14:paraId="7EB458F3" w14:textId="77777777" w:rsidTr="00B16EA7">
        <w:tc>
          <w:tcPr>
            <w:tcW w:w="4594" w:type="dxa"/>
          </w:tcPr>
          <w:p w14:paraId="691C2058" w14:textId="77777777" w:rsidR="00A17021" w:rsidRPr="00A17021" w:rsidRDefault="00A17021" w:rsidP="00B16EA7">
            <w:pPr>
              <w:suppressAutoHyphens w:val="0"/>
            </w:pPr>
            <w:r w:rsidRPr="00A17021">
              <w:t>Kontaktpersona</w:t>
            </w:r>
          </w:p>
        </w:tc>
        <w:tc>
          <w:tcPr>
            <w:tcW w:w="4595" w:type="dxa"/>
          </w:tcPr>
          <w:p w14:paraId="7711BE09" w14:textId="77777777" w:rsidR="00A17021" w:rsidRPr="00A17021" w:rsidRDefault="00A17021" w:rsidP="00B16EA7">
            <w:pPr>
              <w:suppressAutoHyphens w:val="0"/>
            </w:pPr>
            <w:r w:rsidRPr="00A17021">
              <w:t xml:space="preserve">Egija Skurbe </w:t>
            </w:r>
          </w:p>
        </w:tc>
      </w:tr>
      <w:tr w:rsidR="00A17021" w:rsidRPr="00A17021" w14:paraId="78183F31" w14:textId="77777777" w:rsidTr="00B16EA7">
        <w:tc>
          <w:tcPr>
            <w:tcW w:w="4594" w:type="dxa"/>
          </w:tcPr>
          <w:p w14:paraId="67C561E1" w14:textId="77777777" w:rsidR="00A17021" w:rsidRPr="00A17021" w:rsidRDefault="00A17021" w:rsidP="00B16EA7">
            <w:pPr>
              <w:suppressAutoHyphens w:val="0"/>
            </w:pPr>
            <w:r w:rsidRPr="00A17021">
              <w:t>Kontakttālrunis</w:t>
            </w:r>
          </w:p>
        </w:tc>
        <w:tc>
          <w:tcPr>
            <w:tcW w:w="4595" w:type="dxa"/>
          </w:tcPr>
          <w:p w14:paraId="1A48DB78" w14:textId="77777777" w:rsidR="00A17021" w:rsidRPr="00A17021" w:rsidRDefault="00A17021" w:rsidP="00B16EA7">
            <w:pPr>
              <w:suppressAutoHyphens w:val="0"/>
            </w:pPr>
            <w:r>
              <w:t>+37129441380</w:t>
            </w:r>
          </w:p>
        </w:tc>
      </w:tr>
    </w:tbl>
    <w:p w14:paraId="553D2845" w14:textId="77777777" w:rsidR="00A17021" w:rsidRPr="00A17021" w:rsidRDefault="00A17021" w:rsidP="00A17021">
      <w:pPr>
        <w:suppressAutoHyphens w:val="0"/>
      </w:pPr>
    </w:p>
    <w:p w14:paraId="263EC772" w14:textId="77777777" w:rsidR="00A17021" w:rsidRPr="00A17021" w:rsidRDefault="00A17021" w:rsidP="00A17021">
      <w:pPr>
        <w:suppressAutoHyphens w:val="0"/>
        <w:rPr>
          <w:color w:val="222222"/>
          <w:shd w:val="clear" w:color="auto" w:fill="FFFFFF"/>
        </w:rPr>
      </w:pPr>
      <w:r w:rsidRPr="00A17021">
        <w:rPr>
          <w:b/>
        </w:rPr>
        <w:t>Iepirkuma priekšmets</w:t>
      </w:r>
      <w:r w:rsidRPr="00A17021">
        <w:t xml:space="preserve">: </w:t>
      </w:r>
      <w:r w:rsidRPr="00A17021">
        <w:rPr>
          <w:color w:val="222222"/>
          <w:shd w:val="clear" w:color="auto" w:fill="FFFFFF"/>
        </w:rPr>
        <w:t>Laika uzskaites iekārtas, kas darbojas izmantojot infrasarkano staru signālu.</w:t>
      </w:r>
    </w:p>
    <w:p w14:paraId="517614DD" w14:textId="77777777" w:rsidR="00A17021" w:rsidRPr="00A17021" w:rsidRDefault="00A17021" w:rsidP="00A17021">
      <w:pPr>
        <w:suppressAutoHyphens w:val="0"/>
      </w:pPr>
      <w:r w:rsidRPr="00A17021">
        <w:rPr>
          <w:b/>
        </w:rPr>
        <w:t>Tehniskā specifikācija</w:t>
      </w:r>
      <w:r w:rsidRPr="00A17021">
        <w:t>:</w:t>
      </w:r>
    </w:p>
    <w:p w14:paraId="3A0B41D2" w14:textId="77777777" w:rsidR="00A17021" w:rsidRDefault="00A17021" w:rsidP="00A17021">
      <w:pPr>
        <w:suppressAutoHyphens w:val="0"/>
        <w:rPr>
          <w:color w:val="222222"/>
          <w:shd w:val="clear" w:color="auto" w:fill="FFFFFF"/>
        </w:rPr>
      </w:pPr>
      <w:r w:rsidRPr="00A17021">
        <w:rPr>
          <w:color w:val="222222"/>
          <w:shd w:val="clear" w:color="auto" w:fill="FFFFFF"/>
        </w:rPr>
        <w:t>3 iekārtu komplekti, kas katrs sastāv no:</w:t>
      </w:r>
      <w:r w:rsidRPr="00A17021">
        <w:rPr>
          <w:color w:val="222222"/>
        </w:rPr>
        <w:br/>
      </w:r>
      <w:r w:rsidRPr="00A17021">
        <w:rPr>
          <w:color w:val="222222"/>
          <w:shd w:val="clear" w:color="auto" w:fill="FFFFFF"/>
        </w:rPr>
        <w:t>- datu apstrādes un uzglabāšanas iekārtas, ar iebūvētu GPS un satelīta savienojumu. Iespēju pieslēgt vismaz 2 infrasarkano staru datu lasītājus. Iekšējo atmiņu ar vietu vismaz 100000 datu ierakstiem. Ārējos savienojumus izmantojot Bluetooth, RJ45, RS232 un USB standartus.</w:t>
      </w:r>
      <w:r w:rsidRPr="00A17021">
        <w:rPr>
          <w:color w:val="222222"/>
        </w:rPr>
        <w:br/>
      </w:r>
      <w:r w:rsidRPr="00A17021">
        <w:rPr>
          <w:color w:val="222222"/>
          <w:shd w:val="clear" w:color="auto" w:fill="FFFFFF"/>
        </w:rPr>
        <w:t>- 2 (diviem) infrasarkano staru datu lasītājiem, kas iekļauj vada/bezvadu datu savienojumu ar datu uzglabāšanas iekārtu un visiem to darbībai nepieciešamajiem aksesuāriem (lādētājs, antena vai kabeļi, izolēts iepakojums);</w:t>
      </w:r>
      <w:r w:rsidRPr="00A17021">
        <w:rPr>
          <w:color w:val="222222"/>
        </w:rPr>
        <w:br/>
      </w:r>
      <w:r w:rsidRPr="00A17021">
        <w:rPr>
          <w:color w:val="222222"/>
          <w:shd w:val="clear" w:color="auto" w:fill="FFFFFF"/>
        </w:rPr>
        <w:t>- regulējama trīskāju turētāja katram infrasarkano staru datu lasītājam;</w:t>
      </w:r>
      <w:r w:rsidRPr="00A17021">
        <w:rPr>
          <w:color w:val="222222"/>
        </w:rPr>
        <w:br/>
      </w:r>
      <w:r w:rsidRPr="00A17021">
        <w:rPr>
          <w:color w:val="222222"/>
          <w:shd w:val="clear" w:color="auto" w:fill="FFFFFF"/>
        </w:rPr>
        <w:t>- bezvadu rezultātu printera, kas iekļauj bezvadu datu savienojumu ar datu uzglabāšanas iekārtu izmantojot wifi vai bluetooth savienojumu;</w:t>
      </w:r>
      <w:r w:rsidRPr="00A17021">
        <w:rPr>
          <w:color w:val="222222"/>
        </w:rPr>
        <w:br/>
      </w:r>
      <w:r w:rsidRPr="00A17021">
        <w:rPr>
          <w:color w:val="222222"/>
          <w:shd w:val="clear" w:color="auto" w:fill="FFFFFF"/>
        </w:rPr>
        <w:t>- programmatūras datoram un/vai mobilajam telefonam datu fiksācijai un labošanai, ar iespēju tos eksportēt un pieslēgties reāla laika datu plūsmai.</w:t>
      </w:r>
    </w:p>
    <w:p w14:paraId="6CD1D1B0" w14:textId="77777777" w:rsidR="00A17021" w:rsidRPr="00A17021" w:rsidRDefault="00A17021" w:rsidP="00A17021">
      <w:pPr>
        <w:suppressAutoHyphens w:val="0"/>
        <w:rPr>
          <w:color w:val="222222"/>
          <w:shd w:val="clear" w:color="auto" w:fill="FFFFFF"/>
        </w:rPr>
      </w:pPr>
    </w:p>
    <w:p w14:paraId="486637A3" w14:textId="77777777" w:rsidR="00A17021" w:rsidRPr="00A17021" w:rsidRDefault="00A17021" w:rsidP="00A17021">
      <w:pPr>
        <w:suppressAutoHyphens w:val="0"/>
      </w:pPr>
      <w:r w:rsidRPr="00A17021">
        <w:t xml:space="preserve"> Paredzamais līguma izpildes termiņš: līdz 2023. gada 31.decembrim</w:t>
      </w:r>
    </w:p>
    <w:p w14:paraId="147134DF" w14:textId="77777777" w:rsidR="00A17021" w:rsidRPr="00A17021" w:rsidRDefault="00A17021" w:rsidP="00A17021">
      <w:pPr>
        <w:suppressAutoHyphens w:val="0"/>
      </w:pPr>
      <w:r w:rsidRPr="00A17021">
        <w:t>Piedāvājuma izvēles kritērijs: zemākā cena;</w:t>
      </w:r>
    </w:p>
    <w:p w14:paraId="32DE4D39" w14:textId="365CD246" w:rsidR="00961798" w:rsidRDefault="00A17021" w:rsidP="00961798">
      <w:pPr>
        <w:rPr>
          <w:b/>
        </w:rPr>
      </w:pPr>
      <w:r w:rsidRPr="00A17021">
        <w:t>Piedāvājums jāiesniedz līdz: 2023. gada 2</w:t>
      </w:r>
      <w:r w:rsidR="00413743">
        <w:t>1</w:t>
      </w:r>
      <w:r w:rsidRPr="00A17021">
        <w:t>.novembrim</w:t>
      </w:r>
      <w:r w:rsidR="00961798">
        <w:br w:type="page"/>
      </w:r>
      <w:r w:rsidR="00961798">
        <w:lastRenderedPageBreak/>
        <w:tab/>
      </w:r>
      <w:r w:rsidR="00961798">
        <w:tab/>
      </w:r>
      <w:r w:rsidR="00961798">
        <w:tab/>
      </w:r>
      <w:r w:rsidR="00961798">
        <w:tab/>
      </w:r>
      <w:r w:rsidR="00961798">
        <w:tab/>
      </w:r>
      <w:r w:rsidR="00961798" w:rsidRPr="00AE4A70">
        <w:tab/>
      </w:r>
      <w:r w:rsidR="00961798" w:rsidRPr="00AE4A70">
        <w:tab/>
      </w:r>
      <w:r w:rsidR="00961798" w:rsidRPr="00AE4A70">
        <w:tab/>
      </w:r>
      <w:r w:rsidR="00961798" w:rsidRPr="00AE4A70">
        <w:tab/>
      </w:r>
      <w:r w:rsidR="00961798" w:rsidRPr="00AE4A70">
        <w:tab/>
      </w:r>
      <w:r w:rsidR="00961798" w:rsidRPr="00AE4A70">
        <w:tab/>
      </w:r>
      <w:r w:rsidR="00961798" w:rsidRPr="00AE4A70">
        <w:tab/>
      </w:r>
      <w:bookmarkStart w:id="0" w:name="_Toc140905544"/>
      <w:bookmarkStart w:id="1" w:name="_Toc150865934"/>
    </w:p>
    <w:p w14:paraId="15455B87" w14:textId="77777777" w:rsidR="00961798" w:rsidRDefault="00961798" w:rsidP="00961798">
      <w:pPr>
        <w:shd w:val="clear" w:color="auto" w:fill="FFFFFF"/>
        <w:ind w:right="180"/>
        <w:jc w:val="right"/>
        <w:rPr>
          <w:b/>
        </w:rPr>
      </w:pPr>
    </w:p>
    <w:bookmarkEnd w:id="0"/>
    <w:p w14:paraId="20D4F906" w14:textId="77777777" w:rsidR="00961798" w:rsidRDefault="00961798" w:rsidP="00961798">
      <w:pPr>
        <w:shd w:val="clear" w:color="auto" w:fill="FFFFFF"/>
        <w:ind w:right="180"/>
        <w:jc w:val="right"/>
        <w:rPr>
          <w:b/>
        </w:rPr>
      </w:pPr>
      <w:r w:rsidRPr="00E86AED">
        <w:rPr>
          <w:b/>
        </w:rPr>
        <w:t>Pielikums</w:t>
      </w:r>
      <w:bookmarkEnd w:id="1"/>
      <w:r>
        <w:rPr>
          <w:b/>
        </w:rPr>
        <w:t xml:space="preserve"> Nr. 1</w:t>
      </w:r>
    </w:p>
    <w:p w14:paraId="256230C0" w14:textId="77777777" w:rsidR="00961798" w:rsidRPr="00191027" w:rsidRDefault="00961798" w:rsidP="00961798">
      <w:pPr>
        <w:pStyle w:val="Title"/>
        <w:spacing w:before="240"/>
        <w:ind w:left="113"/>
        <w:outlineLvl w:val="0"/>
        <w:rPr>
          <w:rFonts w:ascii="Times New Roman" w:hAnsi="Times New Roman" w:cs="Times New Roman"/>
          <w:iCs/>
          <w:caps/>
        </w:rPr>
      </w:pPr>
      <w:r w:rsidRPr="00191027">
        <w:rPr>
          <w:rFonts w:ascii="Times New Roman" w:hAnsi="Times New Roman" w:cs="Times New Roman"/>
          <w:iCs/>
        </w:rPr>
        <w:t>Pieteikuma vēstules forma</w:t>
      </w:r>
    </w:p>
    <w:p w14:paraId="42F4F9DC" w14:textId="77777777" w:rsidR="00961798" w:rsidRPr="00191027" w:rsidRDefault="00961798" w:rsidP="00961798">
      <w:pPr>
        <w:keepNext/>
        <w:spacing w:before="120" w:after="120"/>
        <w:ind w:left="425" w:hanging="425"/>
        <w:jc w:val="both"/>
        <w:outlineLvl w:val="0"/>
      </w:pPr>
      <w:r>
        <w:t>1.</w:t>
      </w:r>
      <w:r>
        <w:tab/>
        <w:t>Iesniedza</w:t>
      </w:r>
    </w:p>
    <w:tbl>
      <w:tblPr>
        <w:tblW w:w="8073" w:type="dxa"/>
        <w:tblInd w:w="4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5422"/>
      </w:tblGrid>
      <w:tr w:rsidR="00961798" w:rsidRPr="00191027" w14:paraId="4A26A6BF" w14:textId="77777777" w:rsidTr="00B84C7E">
        <w:trPr>
          <w:cantSplit/>
        </w:trPr>
        <w:tc>
          <w:tcPr>
            <w:tcW w:w="2651" w:type="dxa"/>
            <w:shd w:val="pct5" w:color="auto" w:fill="FFFFFF"/>
          </w:tcPr>
          <w:p w14:paraId="4B224B08" w14:textId="77777777" w:rsidR="00961798" w:rsidRPr="00191027" w:rsidRDefault="00961798" w:rsidP="00B84C7E">
            <w:pPr>
              <w:jc w:val="center"/>
              <w:rPr>
                <w:b/>
              </w:rPr>
            </w:pPr>
            <w:r w:rsidRPr="00191027">
              <w:rPr>
                <w:b/>
              </w:rPr>
              <w:t>Pretendenta nosaukums</w:t>
            </w:r>
          </w:p>
        </w:tc>
        <w:tc>
          <w:tcPr>
            <w:tcW w:w="5422" w:type="dxa"/>
            <w:shd w:val="pct5" w:color="auto" w:fill="FFFFFF"/>
          </w:tcPr>
          <w:p w14:paraId="7DA55123" w14:textId="77777777" w:rsidR="00961798" w:rsidRPr="00191027" w:rsidRDefault="00961798" w:rsidP="00B84C7E">
            <w:pPr>
              <w:spacing w:before="120"/>
              <w:jc w:val="center"/>
              <w:rPr>
                <w:b/>
              </w:rPr>
            </w:pPr>
            <w:r w:rsidRPr="00191027">
              <w:rPr>
                <w:b/>
              </w:rPr>
              <w:t>Rekvizīti</w:t>
            </w:r>
          </w:p>
        </w:tc>
      </w:tr>
      <w:tr w:rsidR="00961798" w:rsidRPr="00191027" w14:paraId="4E947D6D" w14:textId="77777777" w:rsidTr="00B84C7E">
        <w:trPr>
          <w:cantSplit/>
        </w:trPr>
        <w:tc>
          <w:tcPr>
            <w:tcW w:w="2651" w:type="dxa"/>
          </w:tcPr>
          <w:p w14:paraId="47D7D11E" w14:textId="77777777" w:rsidR="00961798" w:rsidRPr="00191027" w:rsidRDefault="00961798" w:rsidP="00B84C7E">
            <w:pPr>
              <w:spacing w:before="120" w:after="120"/>
            </w:pPr>
          </w:p>
        </w:tc>
        <w:tc>
          <w:tcPr>
            <w:tcW w:w="5422" w:type="dxa"/>
          </w:tcPr>
          <w:p w14:paraId="3D7E3CAC" w14:textId="77777777" w:rsidR="00961798" w:rsidRPr="00191027" w:rsidRDefault="00961798" w:rsidP="00B84C7E">
            <w:pPr>
              <w:rPr>
                <w:b/>
              </w:rPr>
            </w:pPr>
            <w:r w:rsidRPr="00191027">
              <w:rPr>
                <w:b/>
              </w:rPr>
              <w:t>Juridiskā adrese:</w:t>
            </w:r>
          </w:p>
          <w:p w14:paraId="2EEA64FB" w14:textId="77777777" w:rsidR="00961798" w:rsidRPr="00191027" w:rsidRDefault="00961798" w:rsidP="00B84C7E">
            <w:pPr>
              <w:rPr>
                <w:b/>
              </w:rPr>
            </w:pPr>
            <w:r>
              <w:rPr>
                <w:b/>
              </w:rPr>
              <w:t>Reģistrācijas Nr.</w:t>
            </w:r>
            <w:r w:rsidRPr="00191027">
              <w:rPr>
                <w:b/>
              </w:rPr>
              <w:t xml:space="preserve">: </w:t>
            </w:r>
          </w:p>
          <w:p w14:paraId="7130CA7F" w14:textId="77777777" w:rsidR="00961798" w:rsidRPr="00191027" w:rsidRDefault="00961798" w:rsidP="00B84C7E">
            <w:pPr>
              <w:rPr>
                <w:b/>
              </w:rPr>
            </w:pPr>
            <w:r w:rsidRPr="00191027">
              <w:rPr>
                <w:b/>
              </w:rPr>
              <w:t xml:space="preserve">Bankas rekvizīti: </w:t>
            </w:r>
          </w:p>
          <w:p w14:paraId="77D557C1" w14:textId="77777777" w:rsidR="00961798" w:rsidRPr="00191027" w:rsidRDefault="00961798" w:rsidP="00B84C7E">
            <w:pPr>
              <w:rPr>
                <w:b/>
              </w:rPr>
            </w:pPr>
            <w:r w:rsidRPr="00191027">
              <w:rPr>
                <w:b/>
              </w:rPr>
              <w:t>Paraksta tiesīgā persona:</w:t>
            </w:r>
          </w:p>
        </w:tc>
      </w:tr>
    </w:tbl>
    <w:p w14:paraId="319C913F" w14:textId="77777777" w:rsidR="00961798" w:rsidRPr="00191027" w:rsidRDefault="00961798" w:rsidP="00961798">
      <w:pPr>
        <w:keepNext/>
        <w:spacing w:before="240" w:after="120"/>
        <w:ind w:left="425" w:hanging="425"/>
        <w:jc w:val="both"/>
        <w:outlineLvl w:val="0"/>
      </w:pPr>
      <w:r>
        <w:t>2.</w:t>
      </w:r>
      <w:r>
        <w:tab/>
        <w:t>Kontaktpersona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5766"/>
      </w:tblGrid>
      <w:tr w:rsidR="00961798" w:rsidRPr="00191027" w14:paraId="4D05A252" w14:textId="77777777" w:rsidTr="00B84C7E">
        <w:trPr>
          <w:jc w:val="center"/>
        </w:trPr>
        <w:tc>
          <w:tcPr>
            <w:tcW w:w="1897" w:type="dxa"/>
            <w:shd w:val="pct5" w:color="auto" w:fill="FFFFFF"/>
          </w:tcPr>
          <w:p w14:paraId="5E7CDEC6" w14:textId="77777777" w:rsidR="00961798" w:rsidRPr="00191027" w:rsidRDefault="00961798" w:rsidP="00B84C7E">
            <w:pPr>
              <w:rPr>
                <w:b/>
              </w:rPr>
            </w:pPr>
            <w:r w:rsidRPr="00191027">
              <w:rPr>
                <w:b/>
              </w:rPr>
              <w:t>Vārds, uzvārds</w:t>
            </w:r>
          </w:p>
        </w:tc>
        <w:tc>
          <w:tcPr>
            <w:tcW w:w="5766" w:type="dxa"/>
          </w:tcPr>
          <w:p w14:paraId="777B374E" w14:textId="77777777" w:rsidR="00961798" w:rsidRPr="00191027" w:rsidRDefault="00961798" w:rsidP="00B84C7E"/>
        </w:tc>
      </w:tr>
      <w:tr w:rsidR="00961798" w:rsidRPr="00191027" w14:paraId="0A60DC82" w14:textId="77777777" w:rsidTr="00B84C7E">
        <w:trPr>
          <w:jc w:val="center"/>
        </w:trPr>
        <w:tc>
          <w:tcPr>
            <w:tcW w:w="1897" w:type="dxa"/>
            <w:shd w:val="pct5" w:color="auto" w:fill="FFFFFF"/>
          </w:tcPr>
          <w:p w14:paraId="6C310EB6" w14:textId="77777777" w:rsidR="00961798" w:rsidRPr="00191027" w:rsidRDefault="00961798" w:rsidP="00B84C7E">
            <w:pPr>
              <w:rPr>
                <w:b/>
              </w:rPr>
            </w:pPr>
            <w:r w:rsidRPr="00191027">
              <w:rPr>
                <w:b/>
              </w:rPr>
              <w:t>Adrese</w:t>
            </w:r>
          </w:p>
        </w:tc>
        <w:tc>
          <w:tcPr>
            <w:tcW w:w="5766" w:type="dxa"/>
          </w:tcPr>
          <w:p w14:paraId="310E3DAD" w14:textId="77777777" w:rsidR="00961798" w:rsidRPr="00191027" w:rsidRDefault="00961798" w:rsidP="00B84C7E"/>
        </w:tc>
      </w:tr>
      <w:tr w:rsidR="00961798" w:rsidRPr="00191027" w14:paraId="47133621" w14:textId="77777777" w:rsidTr="00B84C7E">
        <w:trPr>
          <w:jc w:val="center"/>
        </w:trPr>
        <w:tc>
          <w:tcPr>
            <w:tcW w:w="1897" w:type="dxa"/>
            <w:shd w:val="pct5" w:color="auto" w:fill="FFFFFF"/>
          </w:tcPr>
          <w:p w14:paraId="40F825B8" w14:textId="77777777" w:rsidR="00961798" w:rsidRPr="00191027" w:rsidRDefault="00961798" w:rsidP="00B84C7E">
            <w:pPr>
              <w:rPr>
                <w:b/>
              </w:rPr>
            </w:pPr>
            <w:r w:rsidRPr="00191027">
              <w:rPr>
                <w:b/>
              </w:rPr>
              <w:t>Tālr. / Fax</w:t>
            </w:r>
          </w:p>
        </w:tc>
        <w:tc>
          <w:tcPr>
            <w:tcW w:w="5766" w:type="dxa"/>
          </w:tcPr>
          <w:p w14:paraId="0ACBCA0E" w14:textId="77777777" w:rsidR="00961798" w:rsidRPr="00191027" w:rsidRDefault="00961798" w:rsidP="00B84C7E"/>
        </w:tc>
      </w:tr>
      <w:tr w:rsidR="00961798" w:rsidRPr="00191027" w14:paraId="23B948E5" w14:textId="77777777" w:rsidTr="00B84C7E">
        <w:trPr>
          <w:jc w:val="center"/>
        </w:trPr>
        <w:tc>
          <w:tcPr>
            <w:tcW w:w="1897" w:type="dxa"/>
            <w:shd w:val="pct5" w:color="auto" w:fill="FFFFFF"/>
          </w:tcPr>
          <w:p w14:paraId="47106EEC" w14:textId="77777777" w:rsidR="00961798" w:rsidRPr="00191027" w:rsidRDefault="00961798" w:rsidP="00B84C7E">
            <w:pPr>
              <w:rPr>
                <w:b/>
                <w:bCs/>
              </w:rPr>
            </w:pPr>
            <w:r w:rsidRPr="00191027">
              <w:rPr>
                <w:b/>
                <w:bCs/>
              </w:rPr>
              <w:t>e-pasta adrese</w:t>
            </w:r>
          </w:p>
        </w:tc>
        <w:tc>
          <w:tcPr>
            <w:tcW w:w="5766" w:type="dxa"/>
          </w:tcPr>
          <w:p w14:paraId="5C7C32E4" w14:textId="77777777" w:rsidR="00961798" w:rsidRPr="00191027" w:rsidRDefault="00961798" w:rsidP="00B84C7E"/>
        </w:tc>
      </w:tr>
    </w:tbl>
    <w:p w14:paraId="162E3A88" w14:textId="77777777" w:rsidR="00961798" w:rsidRPr="00191027" w:rsidRDefault="00961798" w:rsidP="00961798">
      <w:pPr>
        <w:keepNext/>
        <w:spacing w:before="240" w:after="120"/>
        <w:ind w:left="425" w:hanging="425"/>
        <w:jc w:val="both"/>
        <w:outlineLvl w:val="0"/>
      </w:pPr>
      <w:r>
        <w:rPr>
          <w:bCs/>
        </w:rPr>
        <w:t>3.</w:t>
      </w:r>
      <w:r>
        <w:rPr>
          <w:bCs/>
        </w:rPr>
        <w:tab/>
        <w:t>Piedāvājums</w:t>
      </w:r>
    </w:p>
    <w:p w14:paraId="068835DF" w14:textId="77777777" w:rsidR="00961798" w:rsidRPr="00191027" w:rsidRDefault="00961798" w:rsidP="00961798">
      <w:pPr>
        <w:pStyle w:val="BodyText"/>
        <w:spacing w:after="120"/>
      </w:pPr>
      <w:r w:rsidRPr="00191027">
        <w:t>Mēs piedāvājam nodrošināt pakalpojumu saskaņā ar cenu aptaujas nosacījumiem noteiktajā laika periodā, bez ierobežojumiem:</w:t>
      </w:r>
    </w:p>
    <w:p w14:paraId="328763E9" w14:textId="77777777" w:rsidR="00961798" w:rsidRPr="00191027" w:rsidRDefault="00961798" w:rsidP="00961798">
      <w:pPr>
        <w:keepLines/>
        <w:widowControl w:val="0"/>
        <w:numPr>
          <w:ilvl w:val="1"/>
          <w:numId w:val="5"/>
        </w:numPr>
        <w:tabs>
          <w:tab w:val="num" w:pos="1800"/>
        </w:tabs>
        <w:suppressAutoHyphens w:val="0"/>
        <w:autoSpaceDN/>
        <w:spacing w:after="120" w:line="240" w:lineRule="auto"/>
        <w:jc w:val="both"/>
        <w:textAlignment w:val="auto"/>
      </w:pPr>
      <w:r>
        <w:t xml:space="preserve"> </w:t>
      </w:r>
      <w:r w:rsidRPr="00191027">
        <w:t>Atbilstība tehniskajai specifikācijai</w:t>
      </w:r>
      <w:r>
        <w:t xml:space="preserve">. Pretendents piedāvājumu sastāda ar aprēķinu, lai būtu nodrošinātas visas „Tehniskā specifikācijā” minētās Pasūtītāja vajadzības. </w:t>
      </w:r>
    </w:p>
    <w:p w14:paraId="0F10A875" w14:textId="77777777" w:rsidR="00961798" w:rsidRPr="00191027" w:rsidRDefault="00961798" w:rsidP="00961798">
      <w:pPr>
        <w:keepLines/>
        <w:widowControl w:val="0"/>
        <w:numPr>
          <w:ilvl w:val="1"/>
          <w:numId w:val="5"/>
        </w:numPr>
        <w:tabs>
          <w:tab w:val="num" w:pos="1800"/>
        </w:tabs>
        <w:suppressAutoHyphens w:val="0"/>
        <w:autoSpaceDN/>
        <w:spacing w:after="120" w:line="240" w:lineRule="auto"/>
        <w:jc w:val="both"/>
        <w:textAlignment w:val="auto"/>
      </w:pPr>
      <w:r>
        <w:t xml:space="preserve"> </w:t>
      </w:r>
      <w:r w:rsidRPr="00191027">
        <w:t>Šis piedāvājums ir derīgs vismaz 1</w:t>
      </w:r>
      <w:r>
        <w:t>5</w:t>
      </w:r>
      <w:r w:rsidRPr="00191027">
        <w:t xml:space="preserve"> dienas no piedāvājumu iesniegšanas termiņa beigām.</w:t>
      </w:r>
    </w:p>
    <w:p w14:paraId="0D1B3692" w14:textId="77777777" w:rsidR="00961798" w:rsidRPr="00191027" w:rsidRDefault="00961798" w:rsidP="00961798"/>
    <w:p w14:paraId="150F2A3D" w14:textId="68093D01" w:rsidR="00961798" w:rsidRDefault="00961798">
      <w:pPr>
        <w:suppressAutoHyphens w:val="0"/>
        <w:autoSpaceDN/>
        <w:spacing w:after="160" w:line="259" w:lineRule="auto"/>
        <w:textAlignment w:val="auto"/>
      </w:pPr>
    </w:p>
    <w:p w14:paraId="42F65C38" w14:textId="77777777" w:rsidR="00961798" w:rsidRPr="00A17021" w:rsidRDefault="00961798"/>
    <w:sectPr w:rsidR="00961798" w:rsidRPr="00A1702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1AC5" w14:textId="77777777" w:rsidR="00D33572" w:rsidRDefault="00D33572" w:rsidP="00961798">
      <w:pPr>
        <w:spacing w:after="0" w:line="240" w:lineRule="auto"/>
      </w:pPr>
      <w:r>
        <w:separator/>
      </w:r>
    </w:p>
  </w:endnote>
  <w:endnote w:type="continuationSeparator" w:id="0">
    <w:p w14:paraId="13266D49" w14:textId="77777777" w:rsidR="00D33572" w:rsidRDefault="00D33572" w:rsidP="0096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3285" w14:textId="77777777" w:rsidR="00D33572" w:rsidRDefault="00D33572" w:rsidP="00961798">
      <w:pPr>
        <w:spacing w:after="0" w:line="240" w:lineRule="auto"/>
      </w:pPr>
      <w:r>
        <w:separator/>
      </w:r>
    </w:p>
  </w:footnote>
  <w:footnote w:type="continuationSeparator" w:id="0">
    <w:p w14:paraId="3459A03A" w14:textId="77777777" w:rsidR="00D33572" w:rsidRDefault="00D33572" w:rsidP="0096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B8AC" w14:textId="77777777" w:rsidR="00961798" w:rsidRDefault="00961798" w:rsidP="00961798">
    <w:pPr>
      <w:pStyle w:val="Header"/>
      <w:ind w:left="-1080" w:right="-665" w:hanging="177"/>
    </w:pPr>
    <w:r w:rsidRPr="002E1135">
      <w:rPr>
        <w:noProof/>
      </w:rPr>
      <w:drawing>
        <wp:anchor distT="0" distB="0" distL="114300" distR="114300" simplePos="0" relativeHeight="251659264" behindDoc="1" locked="0" layoutInCell="1" allowOverlap="1" wp14:anchorId="7C96626A" wp14:editId="3B00E67B">
          <wp:simplePos x="0" y="0"/>
          <wp:positionH relativeFrom="column">
            <wp:posOffset>167178</wp:posOffset>
          </wp:positionH>
          <wp:positionV relativeFrom="paragraph">
            <wp:posOffset>-374015</wp:posOffset>
          </wp:positionV>
          <wp:extent cx="5490845" cy="522605"/>
          <wp:effectExtent l="0" t="0" r="0" b="0"/>
          <wp:wrapNone/>
          <wp:docPr id="6" name="Attēl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5E7BB3" w14:textId="6BD6CB8C" w:rsidR="00961798" w:rsidRPr="00C42E4F" w:rsidRDefault="00961798" w:rsidP="00961798">
    <w:pPr>
      <w:pStyle w:val="Header"/>
      <w:ind w:left="-1080" w:right="-665" w:hanging="177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</w:t>
    </w:r>
    <w:r w:rsidRPr="00C42E4F">
      <w:rPr>
        <w:rFonts w:cs="Arial"/>
        <w:sz w:val="20"/>
        <w:szCs w:val="20"/>
      </w:rPr>
      <w:t xml:space="preserve">Dzērbenes 27, Rīga, LV-1006 • Tālrunis 67845851, 29441380 • E-pasts </w:t>
    </w:r>
    <w:hyperlink r:id="rId2" w:history="1">
      <w:r w:rsidRPr="00C42E4F">
        <w:rPr>
          <w:rStyle w:val="Hyperlink"/>
          <w:rFonts w:cs="Arial"/>
          <w:sz w:val="20"/>
          <w:szCs w:val="20"/>
        </w:rPr>
        <w:t>moto@lamsf.lv</w:t>
      </w:r>
    </w:hyperlink>
    <w:r w:rsidRPr="00C42E4F">
      <w:rPr>
        <w:rFonts w:cs="Arial"/>
        <w:sz w:val="20"/>
        <w:szCs w:val="20"/>
      </w:rPr>
      <w:t xml:space="preserve"> • Web </w:t>
    </w:r>
    <w:hyperlink r:id="rId3" w:history="1">
      <w:r w:rsidRPr="00C42E4F">
        <w:rPr>
          <w:rStyle w:val="Hyperlink"/>
          <w:rFonts w:cs="Arial"/>
          <w:sz w:val="20"/>
          <w:szCs w:val="20"/>
        </w:rPr>
        <w:t>www.lamsf.lv</w:t>
      </w:r>
    </w:hyperlink>
  </w:p>
  <w:p w14:paraId="32BC4B02" w14:textId="2A4BBAE3" w:rsidR="00961798" w:rsidRPr="00C42E4F" w:rsidRDefault="00961798" w:rsidP="00961798">
    <w:pPr>
      <w:pStyle w:val="Header"/>
      <w:ind w:left="-1080" w:right="-665" w:hanging="177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</w:t>
    </w:r>
    <w:r w:rsidRPr="00C42E4F">
      <w:rPr>
        <w:rFonts w:cs="Arial"/>
        <w:sz w:val="20"/>
        <w:szCs w:val="20"/>
      </w:rPr>
      <w:t>Reģ.Nr. 40008022951 • A/S Swedbank HABALV22, LV24HABA055101080994</w:t>
    </w:r>
    <w:r>
      <w:rPr>
        <w:rFonts w:cs="Arial"/>
        <w:sz w:val="20"/>
        <w:szCs w:val="20"/>
      </w:rPr>
      <w:t>4</w:t>
    </w:r>
  </w:p>
  <w:p w14:paraId="53B8A7E3" w14:textId="77777777" w:rsidR="00961798" w:rsidRDefault="00961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C47"/>
    <w:multiLevelType w:val="hybridMultilevel"/>
    <w:tmpl w:val="CD608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74700"/>
    <w:multiLevelType w:val="hybridMultilevel"/>
    <w:tmpl w:val="0B8C6E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56B9A"/>
    <w:multiLevelType w:val="multilevel"/>
    <w:tmpl w:val="A17482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B2368E1"/>
    <w:multiLevelType w:val="hybridMultilevel"/>
    <w:tmpl w:val="BD366E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1B86"/>
    <w:multiLevelType w:val="hybridMultilevel"/>
    <w:tmpl w:val="0E621B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13322">
    <w:abstractNumId w:val="1"/>
  </w:num>
  <w:num w:numId="2" w16cid:durableId="2100639965">
    <w:abstractNumId w:val="4"/>
  </w:num>
  <w:num w:numId="3" w16cid:durableId="1911235582">
    <w:abstractNumId w:val="0"/>
  </w:num>
  <w:num w:numId="4" w16cid:durableId="773356250">
    <w:abstractNumId w:val="3"/>
  </w:num>
  <w:num w:numId="5" w16cid:durableId="845097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21"/>
    <w:rsid w:val="00413743"/>
    <w:rsid w:val="00961798"/>
    <w:rsid w:val="00A17021"/>
    <w:rsid w:val="00D3211B"/>
    <w:rsid w:val="00D33572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ACD2F"/>
  <w15:chartTrackingRefBased/>
  <w15:docId w15:val="{F4B54D55-3094-46CD-B565-DE0864C5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702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02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021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961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798"/>
    <w:rPr>
      <w:rFonts w:ascii="Times New Roman" w:eastAsia="Calibri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961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798"/>
    <w:rPr>
      <w:rFonts w:ascii="Times New Roman" w:eastAsia="Calibri" w:hAnsi="Times New Roman" w:cs="Times New Roman"/>
      <w:sz w:val="24"/>
      <w:lang w:val="lv-LV"/>
    </w:rPr>
  </w:style>
  <w:style w:type="character" w:styleId="Hyperlink">
    <w:name w:val="Hyperlink"/>
    <w:rsid w:val="00961798"/>
    <w:rPr>
      <w:color w:val="0000FF"/>
      <w:u w:val="single"/>
    </w:rPr>
  </w:style>
  <w:style w:type="paragraph" w:styleId="BodyText">
    <w:name w:val="Body Text"/>
    <w:basedOn w:val="Normal"/>
    <w:link w:val="BodyTextChar"/>
    <w:rsid w:val="00961798"/>
    <w:pPr>
      <w:suppressAutoHyphens w:val="0"/>
      <w:autoSpaceDN/>
      <w:spacing w:after="0" w:line="240" w:lineRule="auto"/>
      <w:jc w:val="both"/>
      <w:textAlignment w:val="auto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6179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961798"/>
    <w:pPr>
      <w:widowControl w:val="0"/>
      <w:shd w:val="clear" w:color="auto" w:fill="FFFFFF"/>
      <w:tabs>
        <w:tab w:val="left" w:pos="1795"/>
        <w:tab w:val="left" w:pos="3262"/>
      </w:tabs>
      <w:suppressAutoHyphens w:val="0"/>
      <w:autoSpaceDE w:val="0"/>
      <w:adjustRightInd w:val="0"/>
      <w:spacing w:before="432" w:after="0" w:line="240" w:lineRule="auto"/>
      <w:ind w:left="206"/>
      <w:jc w:val="center"/>
      <w:textAlignment w:val="auto"/>
    </w:pPr>
    <w:rPr>
      <w:rFonts w:ascii="Arial" w:eastAsia="Times New Roman" w:hAnsi="Arial" w:cs="Arial"/>
      <w:b/>
      <w:bCs/>
      <w:color w:val="000000"/>
      <w:spacing w:val="-1"/>
      <w:szCs w:val="24"/>
    </w:rPr>
  </w:style>
  <w:style w:type="character" w:customStyle="1" w:styleId="TitleChar">
    <w:name w:val="Title Char"/>
    <w:basedOn w:val="DefaultParagraphFont"/>
    <w:link w:val="Title"/>
    <w:rsid w:val="00961798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msf.lv" TargetMode="External"/><Relationship Id="rId2" Type="http://schemas.openxmlformats.org/officeDocument/2006/relationships/hyperlink" Target="mailto:moto@lamsf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AgrisL</dc:creator>
  <cp:keywords/>
  <dc:description/>
  <cp:lastModifiedBy>Arta Celma</cp:lastModifiedBy>
  <cp:revision>3</cp:revision>
  <dcterms:created xsi:type="dcterms:W3CDTF">2023-11-09T12:47:00Z</dcterms:created>
  <dcterms:modified xsi:type="dcterms:W3CDTF">2023-11-10T09:04:00Z</dcterms:modified>
</cp:coreProperties>
</file>