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F915" w14:textId="76CF76DD" w:rsidR="00AE4A70" w:rsidRPr="00AE4A70" w:rsidRDefault="00AE4A70" w:rsidP="00AE4A70">
      <w:bookmarkStart w:id="0" w:name="_Toc150865920"/>
      <w:r>
        <w:tab/>
      </w:r>
      <w:r>
        <w:tab/>
      </w:r>
      <w:r>
        <w:tab/>
      </w:r>
      <w:r>
        <w:tab/>
      </w:r>
      <w:r>
        <w:tab/>
      </w:r>
      <w:r>
        <w:tab/>
      </w:r>
      <w:r w:rsidRPr="00AE4A70">
        <w:tab/>
      </w:r>
      <w:r w:rsidRPr="00AE4A70">
        <w:tab/>
      </w:r>
      <w:r w:rsidRPr="00AE4A70">
        <w:tab/>
      </w:r>
      <w:r w:rsidRPr="00AE4A70">
        <w:tab/>
      </w:r>
      <w:r w:rsidRPr="00AE4A70">
        <w:tab/>
      </w:r>
      <w:r w:rsidRPr="00AE4A70">
        <w:tab/>
      </w:r>
      <w:r w:rsidRPr="00AE4A70">
        <w:tab/>
      </w:r>
      <w:r w:rsidRPr="00AE4A70">
        <w:tab/>
      </w:r>
      <w:r w:rsidRPr="00AE4A70">
        <w:tab/>
      </w:r>
      <w:r w:rsidRPr="00AE4A70">
        <w:tab/>
      </w:r>
      <w:r w:rsidRPr="00AE4A70">
        <w:tab/>
      </w:r>
      <w:r w:rsidRPr="00AE4A70">
        <w:tab/>
      </w:r>
      <w:r w:rsidRPr="00AE4A70">
        <w:tab/>
      </w:r>
      <w:proofErr w:type="spellStart"/>
      <w:r w:rsidRPr="00AE4A70">
        <w:rPr>
          <w:sz w:val="20"/>
          <w:szCs w:val="20"/>
        </w:rPr>
        <w:t>Apstirpināts</w:t>
      </w:r>
      <w:proofErr w:type="spellEnd"/>
      <w:r w:rsidRPr="00AE4A70">
        <w:rPr>
          <w:sz w:val="20"/>
          <w:szCs w:val="20"/>
        </w:rPr>
        <w:t xml:space="preserve"> 05.08.2022</w:t>
      </w:r>
      <w:r w:rsidRPr="00AE4A70">
        <w:rPr>
          <w:sz w:val="20"/>
          <w:szCs w:val="20"/>
        </w:rPr>
        <w:br/>
      </w:r>
      <w:r w:rsidRPr="00AE4A70">
        <w:rPr>
          <w:sz w:val="20"/>
          <w:szCs w:val="20"/>
        </w:rPr>
        <w:tab/>
      </w:r>
      <w:r w:rsidRPr="00AE4A70">
        <w:rPr>
          <w:sz w:val="20"/>
          <w:szCs w:val="20"/>
        </w:rPr>
        <w:tab/>
      </w:r>
      <w:r w:rsidRPr="00AE4A70">
        <w:rPr>
          <w:sz w:val="20"/>
          <w:szCs w:val="20"/>
        </w:rPr>
        <w:tab/>
      </w:r>
      <w:r w:rsidRPr="00AE4A70">
        <w:rPr>
          <w:sz w:val="20"/>
          <w:szCs w:val="20"/>
        </w:rPr>
        <w:tab/>
      </w:r>
      <w:r w:rsidRPr="00AE4A70">
        <w:rPr>
          <w:sz w:val="20"/>
          <w:szCs w:val="20"/>
        </w:rPr>
        <w:tab/>
      </w:r>
      <w:r w:rsidRPr="00AE4A70">
        <w:rPr>
          <w:sz w:val="20"/>
          <w:szCs w:val="20"/>
        </w:rPr>
        <w:tab/>
      </w:r>
      <w:r w:rsidRPr="00AE4A70">
        <w:rPr>
          <w:sz w:val="20"/>
          <w:szCs w:val="20"/>
        </w:rPr>
        <w:tab/>
      </w:r>
      <w:proofErr w:type="spellStart"/>
      <w:r w:rsidRPr="00AE4A70">
        <w:rPr>
          <w:sz w:val="20"/>
          <w:szCs w:val="20"/>
        </w:rPr>
        <w:t>LaMSF</w:t>
      </w:r>
      <w:proofErr w:type="spellEnd"/>
      <w:r w:rsidRPr="00AE4A70">
        <w:rPr>
          <w:sz w:val="20"/>
          <w:szCs w:val="20"/>
        </w:rPr>
        <w:t xml:space="preserve"> ģenerālsekretāre </w:t>
      </w:r>
      <w:proofErr w:type="spellStart"/>
      <w:r w:rsidRPr="00AE4A70">
        <w:rPr>
          <w:sz w:val="20"/>
          <w:szCs w:val="20"/>
        </w:rPr>
        <w:t>E.Skurbe</w:t>
      </w:r>
      <w:proofErr w:type="spellEnd"/>
    </w:p>
    <w:p w14:paraId="03F70575" w14:textId="77777777" w:rsidR="00AE4A70" w:rsidRPr="00AE4A70" w:rsidRDefault="00AE4A70" w:rsidP="00AE4A70">
      <w:pPr>
        <w:rPr>
          <w:sz w:val="28"/>
          <w:szCs w:val="28"/>
        </w:rPr>
      </w:pPr>
    </w:p>
    <w:p w14:paraId="5DC528B8" w14:textId="0DA545EB" w:rsidR="002C67F4" w:rsidRDefault="00017F71" w:rsidP="00AE4A70">
      <w:pPr>
        <w:pStyle w:val="Virsraksts2"/>
        <w:numPr>
          <w:ilvl w:val="0"/>
          <w:numId w:val="0"/>
        </w:numPr>
      </w:pPr>
      <w:r>
        <w:rPr>
          <w:rFonts w:hint="eastAsia"/>
        </w:rPr>
        <w:t>„</w:t>
      </w:r>
      <w:r w:rsidR="002C67F4" w:rsidRPr="00BF115C">
        <w:t>Vispārīga informācija</w:t>
      </w:r>
      <w:bookmarkEnd w:id="0"/>
      <w:r>
        <w:rPr>
          <w:rFonts w:hint="eastAsia"/>
        </w:rPr>
        <w:t>”</w:t>
      </w:r>
    </w:p>
    <w:p w14:paraId="18780AD6" w14:textId="77777777" w:rsidR="00AE4A70" w:rsidRPr="00AE4A70" w:rsidRDefault="00AE4A70" w:rsidP="00AE4A70">
      <w:pPr>
        <w:pStyle w:val="Sarakstanumurs2"/>
      </w:pPr>
    </w:p>
    <w:p w14:paraId="3D7066C2" w14:textId="76375805" w:rsidR="00BB43A7" w:rsidRPr="00BF115C" w:rsidRDefault="000F0FC2" w:rsidP="007C6BC7">
      <w:pPr>
        <w:pStyle w:val="Virsraksts2"/>
      </w:pPr>
      <w:r>
        <w:t>P</w:t>
      </w:r>
      <w:r w:rsidR="00BB43A7" w:rsidRPr="00BF115C">
        <w:t>riekšmets</w:t>
      </w:r>
    </w:p>
    <w:p w14:paraId="41EA5B8A" w14:textId="4F3E2C8B" w:rsidR="00296A72" w:rsidRPr="00296A72" w:rsidRDefault="00296A72" w:rsidP="00E57A57">
      <w:pPr>
        <w:tabs>
          <w:tab w:val="left" w:pos="0"/>
        </w:tabs>
        <w:spacing w:line="276" w:lineRule="auto"/>
        <w:jc w:val="both"/>
        <w:rPr>
          <w:color w:val="000000"/>
        </w:rPr>
      </w:pPr>
      <w:proofErr w:type="spellStart"/>
      <w:r w:rsidRPr="00296A72">
        <w:rPr>
          <w:color w:val="000000"/>
        </w:rPr>
        <w:t>Enduro</w:t>
      </w:r>
      <w:proofErr w:type="spellEnd"/>
      <w:r w:rsidRPr="00296A72">
        <w:rPr>
          <w:color w:val="000000"/>
        </w:rPr>
        <w:t xml:space="preserve"> sacensību </w:t>
      </w:r>
      <w:r>
        <w:rPr>
          <w:color w:val="000000"/>
        </w:rPr>
        <w:t xml:space="preserve">Hronometrāžas </w:t>
      </w:r>
      <w:r w:rsidRPr="00296A72">
        <w:rPr>
          <w:color w:val="000000"/>
        </w:rPr>
        <w:t>apkalpošanas risinājums.</w:t>
      </w:r>
    </w:p>
    <w:p w14:paraId="2C395D6E" w14:textId="77777777" w:rsidR="00296A72" w:rsidRPr="00296A72" w:rsidRDefault="00296A72" w:rsidP="00E57A57">
      <w:pPr>
        <w:tabs>
          <w:tab w:val="left" w:pos="0"/>
        </w:tabs>
        <w:spacing w:line="276" w:lineRule="auto"/>
        <w:jc w:val="both"/>
        <w:rPr>
          <w:color w:val="000000"/>
        </w:rPr>
      </w:pPr>
      <w:r w:rsidRPr="00296A72">
        <w:rPr>
          <w:color w:val="000000"/>
        </w:rPr>
        <w:t xml:space="preserve">Tiek piegādātas savstarpēji savietojamas iekārtas un programmatūra visa veida </w:t>
      </w:r>
      <w:proofErr w:type="spellStart"/>
      <w:r w:rsidRPr="00296A72">
        <w:rPr>
          <w:color w:val="000000"/>
        </w:rPr>
        <w:t>enduro</w:t>
      </w:r>
      <w:proofErr w:type="spellEnd"/>
    </w:p>
    <w:p w14:paraId="15D2C5C5" w14:textId="714DFF74" w:rsidR="00CA3DD5" w:rsidRPr="00DF580D" w:rsidRDefault="00296A72" w:rsidP="00E57A57">
      <w:pPr>
        <w:tabs>
          <w:tab w:val="left" w:pos="0"/>
        </w:tabs>
        <w:spacing w:line="276" w:lineRule="auto"/>
        <w:jc w:val="both"/>
        <w:rPr>
          <w:color w:val="000000"/>
        </w:rPr>
      </w:pPr>
      <w:r w:rsidRPr="00296A72">
        <w:rPr>
          <w:color w:val="000000"/>
        </w:rPr>
        <w:t>sacensību pilna cikla apkalpošanai.</w:t>
      </w:r>
    </w:p>
    <w:p w14:paraId="51F9E6D0" w14:textId="77777777" w:rsidR="00096852" w:rsidRPr="00BF115C" w:rsidRDefault="00096852" w:rsidP="00E57A57">
      <w:pPr>
        <w:pStyle w:val="Pamatteksts"/>
        <w:tabs>
          <w:tab w:val="left" w:pos="0"/>
        </w:tabs>
      </w:pPr>
    </w:p>
    <w:p w14:paraId="7B18A801" w14:textId="5D84D1E5" w:rsidR="00F728B6" w:rsidRDefault="00F728B6" w:rsidP="00E57A57">
      <w:pPr>
        <w:pStyle w:val="Pamatteksts2"/>
        <w:tabs>
          <w:tab w:val="left" w:pos="0"/>
        </w:tabs>
        <w:ind w:hanging="426"/>
        <w:jc w:val="both"/>
        <w:rPr>
          <w:b/>
          <w:color w:val="000000"/>
          <w:sz w:val="24"/>
        </w:rPr>
      </w:pPr>
      <w:bookmarkStart w:id="1" w:name="_Toc26600576"/>
      <w:r>
        <w:rPr>
          <w:b/>
          <w:color w:val="000000"/>
          <w:sz w:val="24"/>
        </w:rPr>
        <w:t xml:space="preserve">      </w:t>
      </w:r>
      <w:r w:rsidR="000F0FC2">
        <w:rPr>
          <w:b/>
          <w:color w:val="000000"/>
          <w:sz w:val="24"/>
        </w:rPr>
        <w:t>2</w:t>
      </w:r>
      <w:r w:rsidR="00A75A7D">
        <w:rPr>
          <w:b/>
          <w:color w:val="000000"/>
          <w:sz w:val="24"/>
        </w:rPr>
        <w:t>.</w:t>
      </w:r>
      <w:r w:rsidR="003A2B84">
        <w:rPr>
          <w:b/>
          <w:color w:val="000000"/>
          <w:sz w:val="24"/>
        </w:rPr>
        <w:t xml:space="preserve"> </w:t>
      </w:r>
      <w:r w:rsidRPr="00F728B6">
        <w:rPr>
          <w:b/>
          <w:color w:val="000000"/>
          <w:sz w:val="24"/>
        </w:rPr>
        <w:t xml:space="preserve"> Paredzamais līguma izpildes laiks un</w:t>
      </w:r>
      <w:r>
        <w:rPr>
          <w:b/>
          <w:color w:val="000000"/>
          <w:sz w:val="24"/>
        </w:rPr>
        <w:t xml:space="preserve"> vieta</w:t>
      </w:r>
    </w:p>
    <w:p w14:paraId="4B751D6D" w14:textId="77777777" w:rsidR="002B75BE" w:rsidRPr="00F728B6" w:rsidRDefault="002B75BE" w:rsidP="00E57A57">
      <w:pPr>
        <w:pStyle w:val="Pamatteksts2"/>
        <w:tabs>
          <w:tab w:val="left" w:pos="0"/>
        </w:tabs>
        <w:ind w:hanging="426"/>
        <w:jc w:val="both"/>
        <w:rPr>
          <w:b/>
          <w:color w:val="000000"/>
          <w:sz w:val="24"/>
        </w:rPr>
      </w:pPr>
    </w:p>
    <w:p w14:paraId="7BF22486" w14:textId="02386FEB" w:rsidR="00F728B6" w:rsidRPr="00DE31EA" w:rsidRDefault="00E57A57" w:rsidP="00E57A57">
      <w:pPr>
        <w:tabs>
          <w:tab w:val="left" w:pos="0"/>
        </w:tabs>
        <w:jc w:val="both"/>
        <w:rPr>
          <w:color w:val="000000"/>
        </w:rPr>
      </w:pPr>
      <w:r>
        <w:rPr>
          <w:color w:val="000000"/>
        </w:rPr>
        <w:t>2</w:t>
      </w:r>
      <w:r w:rsidR="00F728B6">
        <w:rPr>
          <w:color w:val="000000"/>
        </w:rPr>
        <w:t xml:space="preserve">.1. </w:t>
      </w:r>
      <w:r w:rsidR="003A2B84">
        <w:rPr>
          <w:color w:val="000000"/>
        </w:rPr>
        <w:t>Līguma izpildes</w:t>
      </w:r>
      <w:r w:rsidR="00F728B6" w:rsidRPr="00DE31EA">
        <w:rPr>
          <w:color w:val="000000"/>
        </w:rPr>
        <w:t xml:space="preserve"> laiks: </w:t>
      </w:r>
      <w:r w:rsidR="00B220D3" w:rsidRPr="007C6BC7">
        <w:rPr>
          <w:color w:val="000000"/>
        </w:rPr>
        <w:t>līdz 202</w:t>
      </w:r>
      <w:r w:rsidR="002B75BE">
        <w:rPr>
          <w:color w:val="000000"/>
        </w:rPr>
        <w:t>3</w:t>
      </w:r>
      <w:r w:rsidR="00B220D3" w:rsidRPr="007C6BC7">
        <w:rPr>
          <w:color w:val="000000"/>
        </w:rPr>
        <w:t>. gada 1. martam</w:t>
      </w:r>
    </w:p>
    <w:p w14:paraId="137013C1" w14:textId="6D985D1B" w:rsidR="00F728B6" w:rsidRDefault="00E57A57" w:rsidP="00E57A57">
      <w:pPr>
        <w:tabs>
          <w:tab w:val="left" w:pos="0"/>
        </w:tabs>
        <w:jc w:val="both"/>
        <w:rPr>
          <w:color w:val="000000"/>
        </w:rPr>
      </w:pPr>
      <w:r>
        <w:rPr>
          <w:color w:val="000000"/>
        </w:rPr>
        <w:t>2</w:t>
      </w:r>
      <w:r w:rsidR="003A2B84">
        <w:rPr>
          <w:color w:val="000000"/>
        </w:rPr>
        <w:t>.2. Līguma izpildes</w:t>
      </w:r>
      <w:r w:rsidR="00F728B6" w:rsidRPr="00DE31EA">
        <w:rPr>
          <w:color w:val="000000"/>
        </w:rPr>
        <w:t xml:space="preserve"> vieta: </w:t>
      </w:r>
      <w:r w:rsidR="003A2B84">
        <w:rPr>
          <w:color w:val="000000"/>
        </w:rPr>
        <w:t>visa Latvijas teritorija</w:t>
      </w:r>
      <w:r w:rsidR="002D18CB">
        <w:rPr>
          <w:color w:val="000000"/>
        </w:rPr>
        <w:t>.</w:t>
      </w:r>
    </w:p>
    <w:p w14:paraId="0938C581" w14:textId="3695127E" w:rsidR="002B75BE" w:rsidRPr="00DE31EA" w:rsidRDefault="002B75BE" w:rsidP="00E57A57">
      <w:pPr>
        <w:tabs>
          <w:tab w:val="left" w:pos="0"/>
        </w:tabs>
        <w:jc w:val="both"/>
        <w:rPr>
          <w:color w:val="000000"/>
        </w:rPr>
      </w:pPr>
      <w:r>
        <w:rPr>
          <w:color w:val="000000"/>
        </w:rPr>
        <w:t>2.3. Līguma noslēgšanas laiks: līdz 2022.gada 30.novembrim</w:t>
      </w:r>
    </w:p>
    <w:bookmarkEnd w:id="1"/>
    <w:p w14:paraId="5823BB06" w14:textId="46361614" w:rsidR="002C67F4" w:rsidRPr="00BF115C" w:rsidRDefault="00F728B6" w:rsidP="007C6BC7">
      <w:pPr>
        <w:pStyle w:val="Virsraksts2"/>
        <w:numPr>
          <w:ilvl w:val="0"/>
          <w:numId w:val="45"/>
        </w:numPr>
      </w:pPr>
      <w:r>
        <w:t>Piedāvājuma iesniegšanas laiks un vieta</w:t>
      </w:r>
    </w:p>
    <w:p w14:paraId="6DCAA8B9" w14:textId="02EA042B" w:rsidR="00F728B6" w:rsidRPr="00BF115C" w:rsidRDefault="00F728B6" w:rsidP="00F728B6">
      <w:pPr>
        <w:spacing w:after="120"/>
        <w:jc w:val="both"/>
      </w:pPr>
      <w:bookmarkStart w:id="2" w:name="_Ref104574714"/>
      <w:bookmarkStart w:id="3" w:name="_Ref125805328"/>
      <w:bookmarkStart w:id="4" w:name="_Ref144186446"/>
      <w:r w:rsidRPr="00BF115C">
        <w:t>Pretendenti piedāvājumus var iesniegt līdz 20</w:t>
      </w:r>
      <w:r w:rsidR="00FB479D">
        <w:t>22</w:t>
      </w:r>
      <w:r w:rsidR="00243D5B">
        <w:t>.</w:t>
      </w:r>
      <w:r w:rsidR="00760100">
        <w:t xml:space="preserve"> </w:t>
      </w:r>
      <w:r w:rsidR="003F1ABC">
        <w:t xml:space="preserve">gada </w:t>
      </w:r>
      <w:r w:rsidR="002B75BE">
        <w:t>19</w:t>
      </w:r>
      <w:r w:rsidR="00FB479D">
        <w:t>.augustam</w:t>
      </w:r>
      <w:r>
        <w:t xml:space="preserve"> </w:t>
      </w:r>
      <w:r w:rsidRPr="00BF115C">
        <w:t>plkst. 1</w:t>
      </w:r>
      <w:r w:rsidR="008E6F9A">
        <w:t>6</w:t>
      </w:r>
      <w:r w:rsidRPr="00BF115C">
        <w:t>.00</w:t>
      </w:r>
      <w:r w:rsidR="004A5270">
        <w:t xml:space="preserve">. </w:t>
      </w:r>
      <w:r w:rsidRPr="00BF115C">
        <w:t>Pēc minētā termiņa iesniegtie piedāvājumi netiks pieņemti un izskatīti</w:t>
      </w:r>
      <w:r w:rsidR="0072373D">
        <w:t>.</w:t>
      </w:r>
    </w:p>
    <w:p w14:paraId="12B7AF5B" w14:textId="77777777" w:rsidR="00253C6F" w:rsidRDefault="00F728B6" w:rsidP="007C6BC7">
      <w:pPr>
        <w:pStyle w:val="Virsraksts2"/>
      </w:pPr>
      <w:r w:rsidRPr="00F728B6">
        <w:t>Piedāvājuma noformēšana</w:t>
      </w:r>
    </w:p>
    <w:p w14:paraId="3A82D20C" w14:textId="77777777" w:rsidR="00E57A57" w:rsidRDefault="000F0FC2" w:rsidP="00E57A57">
      <w:pPr>
        <w:pStyle w:val="Virsraksts3"/>
        <w:tabs>
          <w:tab w:val="clear" w:pos="1260"/>
        </w:tabs>
        <w:ind w:left="0" w:firstLine="0"/>
      </w:pPr>
      <w:r>
        <w:t>4</w:t>
      </w:r>
      <w:r w:rsidR="003A2B84">
        <w:t xml:space="preserve">.1. </w:t>
      </w:r>
      <w:r w:rsidR="002D3248">
        <w:t>Viens pretendents var iesniegt vienu piedāvājumu par visu iepirkuma priekšmetu (B sadaļa „Tehniskā specifikācija).</w:t>
      </w:r>
    </w:p>
    <w:p w14:paraId="3BF8FD68" w14:textId="68EF2C49" w:rsidR="002D3248" w:rsidRDefault="00DF580D" w:rsidP="00E57A57">
      <w:pPr>
        <w:pStyle w:val="Virsraksts3"/>
        <w:tabs>
          <w:tab w:val="clear" w:pos="1260"/>
        </w:tabs>
        <w:ind w:left="0" w:firstLine="0"/>
      </w:pPr>
      <w:r>
        <w:t xml:space="preserve"> </w:t>
      </w:r>
      <w:r w:rsidR="000F0FC2">
        <w:t>4</w:t>
      </w:r>
      <w:r>
        <w:t xml:space="preserve">.2. </w:t>
      </w:r>
      <w:r w:rsidR="003A2B84">
        <w:t>Piedāvātajiem pakalpojumiem</w:t>
      </w:r>
      <w:r w:rsidR="002D3248">
        <w:t xml:space="preserve"> pilnībā jāatbilst B sadaļā „Tehniskā specifikācija” noteiktām minimālām prasībām.</w:t>
      </w:r>
    </w:p>
    <w:p w14:paraId="59F854E6" w14:textId="5EF1EDA8" w:rsidR="002D3248" w:rsidRDefault="00DF580D" w:rsidP="00E57A57">
      <w:r>
        <w:t xml:space="preserve"> </w:t>
      </w:r>
      <w:r w:rsidR="000F0FC2">
        <w:t>4</w:t>
      </w:r>
      <w:r>
        <w:t xml:space="preserve">.3. </w:t>
      </w:r>
      <w:r w:rsidR="008C7482">
        <w:t>Piedāvājuma t</w:t>
      </w:r>
      <w:r w:rsidR="002D3248">
        <w:t>ehniskās specifikācijas iesniegšanas forma ir noteikta atbilstoši B sadaļai „Tehniskā specifikācija” noteiktām prasībām.</w:t>
      </w:r>
    </w:p>
    <w:p w14:paraId="26BADC17" w14:textId="6136DCBA" w:rsidR="002D3248" w:rsidRDefault="000F0FC2" w:rsidP="00E57A57">
      <w:r>
        <w:t>4</w:t>
      </w:r>
      <w:r w:rsidR="00DF580D">
        <w:t xml:space="preserve">.4. </w:t>
      </w:r>
      <w:r w:rsidR="00727799">
        <w:t>Piedāvājums jāiesniedz latviešu valodā. Pretendenta iesniegtiem dokumentiem ir jābūt skaidri salasāmiem, bez iestarpinājumiem vai labojumiem.</w:t>
      </w:r>
    </w:p>
    <w:p w14:paraId="7B83C97C" w14:textId="3A181DAB" w:rsidR="00F728B6" w:rsidRPr="00BF115C" w:rsidRDefault="000F0FC2" w:rsidP="00E57A57">
      <w:pPr>
        <w:pStyle w:val="Virsraksts3"/>
        <w:tabs>
          <w:tab w:val="clear" w:pos="1260"/>
        </w:tabs>
        <w:ind w:left="0" w:firstLine="0"/>
      </w:pPr>
      <w:r>
        <w:t>4</w:t>
      </w:r>
      <w:r w:rsidR="00B66A2C">
        <w:t>.</w:t>
      </w:r>
      <w:r>
        <w:t>5</w:t>
      </w:r>
      <w:r w:rsidR="00B66A2C">
        <w:t xml:space="preserve">. </w:t>
      </w:r>
      <w:r w:rsidR="00F728B6" w:rsidRPr="00BF115C">
        <w:t>Gadījumā, ja Pretendents iesniedzis kāda dokumenta kopiju, tā jāapliecina atbilstoši Ministru kabineta 1996. gada 23.</w:t>
      </w:r>
      <w:r w:rsidR="00760100">
        <w:t xml:space="preserve"> </w:t>
      </w:r>
      <w:r w:rsidR="00F728B6" w:rsidRPr="00BF115C">
        <w:t xml:space="preserve">aprīļa noteikumiem Nr. 154 “Dokumentu izstrādāšanas un noformēšanas noteikumi”. </w:t>
      </w:r>
    </w:p>
    <w:p w14:paraId="09D5942F" w14:textId="3A121935" w:rsidR="00F728B6" w:rsidRPr="00BF115C" w:rsidRDefault="000F0FC2" w:rsidP="00E57A57">
      <w:pPr>
        <w:pStyle w:val="Virsraksts3"/>
        <w:tabs>
          <w:tab w:val="clear" w:pos="1260"/>
        </w:tabs>
        <w:ind w:left="0" w:firstLine="0"/>
      </w:pPr>
      <w:r>
        <w:t>4</w:t>
      </w:r>
      <w:r w:rsidR="004A5270">
        <w:t>.</w:t>
      </w:r>
      <w:r>
        <w:t>6</w:t>
      </w:r>
      <w:r w:rsidR="004A5270">
        <w:t xml:space="preserve">. </w:t>
      </w:r>
      <w:r w:rsidR="00F728B6" w:rsidRPr="00BF115C">
        <w:t>Ja kāds no piedāvājumā iekļaut</w:t>
      </w:r>
      <w:r w:rsidR="00E56ED4">
        <w:t>ajiem dokumentiem neatbilst šī N</w:t>
      </w:r>
      <w:r w:rsidR="008C7482">
        <w:t>olikuma prasībām, tad p</w:t>
      </w:r>
      <w:r w:rsidR="00F728B6" w:rsidRPr="00BF115C">
        <w:t>retendents ar argumentētu pamatojumu tiek izslēgts no tālākas piedāvājuma vērtēšanas.</w:t>
      </w:r>
    </w:p>
    <w:p w14:paraId="61A2858C" w14:textId="200F5110" w:rsidR="00F728B6" w:rsidRPr="00BF115C" w:rsidRDefault="000F0FC2" w:rsidP="00E57A57">
      <w:pPr>
        <w:pStyle w:val="Virsraksts3"/>
        <w:tabs>
          <w:tab w:val="clear" w:pos="1260"/>
        </w:tabs>
        <w:ind w:left="0" w:firstLine="0"/>
      </w:pPr>
      <w:r>
        <w:t>4.7</w:t>
      </w:r>
      <w:r w:rsidR="004A5270">
        <w:t xml:space="preserve">. </w:t>
      </w:r>
      <w:r w:rsidR="00F728B6" w:rsidRPr="00BF115C">
        <w:t>Pie</w:t>
      </w:r>
      <w:r w:rsidR="008C7482">
        <w:t>dāvājumi netiek atdoti atpakaļ p</w:t>
      </w:r>
      <w:r w:rsidR="00F728B6" w:rsidRPr="00BF115C">
        <w:t>retendentiem.</w:t>
      </w:r>
    </w:p>
    <w:p w14:paraId="7711062F" w14:textId="77777777" w:rsidR="00E57A57" w:rsidRDefault="000F0FC2" w:rsidP="00E57A57">
      <w:pPr>
        <w:pStyle w:val="Virsraksts3"/>
        <w:tabs>
          <w:tab w:val="clear" w:pos="1260"/>
        </w:tabs>
        <w:ind w:left="0" w:firstLine="0"/>
      </w:pPr>
      <w:r>
        <w:t xml:space="preserve">4.8. </w:t>
      </w:r>
      <w:r w:rsidR="004A5270">
        <w:t xml:space="preserve"> </w:t>
      </w:r>
      <w:r w:rsidR="008C7482">
        <w:t>Iesniedzot piedāvājumu, p</w:t>
      </w:r>
      <w:r w:rsidR="00F728B6" w:rsidRPr="00BF115C">
        <w:t xml:space="preserve">retendents pilnībā pieņem visus </w:t>
      </w:r>
      <w:r w:rsidR="00F728B6">
        <w:t>cenu aptaujas</w:t>
      </w:r>
      <w:r w:rsidR="00B83A41">
        <w:t xml:space="preserve"> N</w:t>
      </w:r>
      <w:r w:rsidR="00F728B6" w:rsidRPr="00BF115C">
        <w:t>olikumā ietvertos noteikumus.</w:t>
      </w:r>
      <w:r w:rsidR="00F728B6" w:rsidRPr="00633ADB">
        <w:t xml:space="preserve"> </w:t>
      </w:r>
    </w:p>
    <w:p w14:paraId="5C02B235" w14:textId="595A44DF" w:rsidR="00F728B6" w:rsidRDefault="000F0FC2" w:rsidP="00E57A57">
      <w:pPr>
        <w:pStyle w:val="Virsraksts3"/>
        <w:tabs>
          <w:tab w:val="clear" w:pos="1260"/>
        </w:tabs>
        <w:ind w:left="0" w:firstLine="0"/>
      </w:pPr>
      <w:r>
        <w:t>4.9</w:t>
      </w:r>
      <w:r w:rsidR="004A5270">
        <w:t>.</w:t>
      </w:r>
      <w:r w:rsidR="00F728B6">
        <w:t xml:space="preserve"> </w:t>
      </w:r>
      <w:r w:rsidR="00F728B6" w:rsidRPr="00BF115C">
        <w:t xml:space="preserve">Pieteikuma </w:t>
      </w:r>
      <w:smartTag w:uri="schemas-tilde-lv/tildestengine" w:element="veidnes">
        <w:smartTagPr>
          <w:attr w:name="text" w:val="vēstuli"/>
          <w:attr w:name="id" w:val="-1"/>
          <w:attr w:name="baseform" w:val="vēstul|e"/>
        </w:smartTagPr>
        <w:r w:rsidR="00F728B6" w:rsidRPr="00BF115C">
          <w:t>vēstuli</w:t>
        </w:r>
      </w:smartTag>
      <w:r w:rsidR="008C7482">
        <w:t xml:space="preserve"> un visus p</w:t>
      </w:r>
      <w:r w:rsidR="00F728B6" w:rsidRPr="00BF115C">
        <w:t>retendenta iesn</w:t>
      </w:r>
      <w:r w:rsidR="008C7482">
        <w:t>iegtos apliecinājumus paraksta p</w:t>
      </w:r>
      <w:r w:rsidR="00F728B6" w:rsidRPr="00BF115C">
        <w:t xml:space="preserve">retendenta vadītājs vai tā pilnvarota persona. </w:t>
      </w:r>
    </w:p>
    <w:p w14:paraId="29463E11" w14:textId="77777777" w:rsidR="002C67F4" w:rsidRPr="00BF115C" w:rsidRDefault="002C67F4" w:rsidP="007C6BC7">
      <w:pPr>
        <w:pStyle w:val="Virsraksts2"/>
      </w:pPr>
      <w:bookmarkStart w:id="5" w:name="_Ref104574738"/>
      <w:bookmarkEnd w:id="2"/>
      <w:bookmarkEnd w:id="3"/>
      <w:bookmarkEnd w:id="4"/>
      <w:r w:rsidRPr="00BF115C">
        <w:t>Piedāvājuma derīguma termiņš</w:t>
      </w:r>
      <w:bookmarkEnd w:id="5"/>
    </w:p>
    <w:p w14:paraId="06C7D4F1" w14:textId="5E9701AA" w:rsidR="009755E6" w:rsidRDefault="009755E6" w:rsidP="00DF580D">
      <w:pPr>
        <w:pStyle w:val="Pamattekstaatkpe2"/>
        <w:spacing w:after="120"/>
        <w:ind w:left="0"/>
        <w:rPr>
          <w:sz w:val="24"/>
        </w:rPr>
      </w:pPr>
      <w:r>
        <w:rPr>
          <w:sz w:val="24"/>
        </w:rPr>
        <w:t>Ar savu piedāvājumu pretendents ir saistīts līdz dienai, kad tiek saņemta atbilde par cenu aptaujas rezultātiem.</w:t>
      </w:r>
      <w:r w:rsidR="00DF580D">
        <w:rPr>
          <w:sz w:val="24"/>
        </w:rPr>
        <w:t xml:space="preserve"> </w:t>
      </w:r>
      <w:r>
        <w:rPr>
          <w:sz w:val="24"/>
        </w:rPr>
        <w:t>Pretendentam, kas tiek atzīts par uzvarētāju, piedāvājums saistošs līdz līguma nosacījumu izpildei.</w:t>
      </w:r>
    </w:p>
    <w:p w14:paraId="3B40CEF5" w14:textId="77777777" w:rsidR="00D8359D" w:rsidRDefault="00F92999" w:rsidP="007C6BC7">
      <w:pPr>
        <w:pStyle w:val="Virsraksts2"/>
      </w:pPr>
      <w:r>
        <w:lastRenderedPageBreak/>
        <w:t>Piedāvājuma cena un valūta</w:t>
      </w:r>
    </w:p>
    <w:p w14:paraId="405069B1" w14:textId="365AF2BE" w:rsidR="00F92999" w:rsidRPr="00F92999" w:rsidRDefault="00F92999" w:rsidP="00DF580D">
      <w:pPr>
        <w:jc w:val="both"/>
      </w:pPr>
      <w:r>
        <w:t xml:space="preserve">Piedāvājumam jābūt izteiktam </w:t>
      </w:r>
      <w:r w:rsidR="00296A72">
        <w:t>EUR</w:t>
      </w:r>
      <w:r>
        <w:t>.</w:t>
      </w:r>
      <w:r w:rsidR="00DF580D">
        <w:t xml:space="preserve"> </w:t>
      </w:r>
      <w:r w:rsidR="00C50B56">
        <w:t>Pakalpojuma</w:t>
      </w:r>
      <w:r>
        <w:t xml:space="preserve"> cena jānorāda bez pievienotās vērtības nodokļa.</w:t>
      </w:r>
      <w:r w:rsidR="00C50B56">
        <w:t xml:space="preserve"> Ja pakalpojums netiek aplikts ar PVN, tas jānorāda.</w:t>
      </w:r>
      <w:r w:rsidR="00DF580D">
        <w:t xml:space="preserve"> </w:t>
      </w:r>
      <w:r>
        <w:t>Piedāvājuma cenā jāiekļauj visas izmaksas, kas pr</w:t>
      </w:r>
      <w:r w:rsidR="00B83A41">
        <w:t>etendentam rodas izpildot piedāvājumu</w:t>
      </w:r>
      <w:r>
        <w:t>, t.sk. piegādes izmaksas.</w:t>
      </w:r>
    </w:p>
    <w:p w14:paraId="2F43FDAF" w14:textId="77777777" w:rsidR="002C67F4" w:rsidRPr="00BF115C" w:rsidRDefault="00D93F5D" w:rsidP="007C6BC7">
      <w:pPr>
        <w:pStyle w:val="Virsraksts2"/>
      </w:pPr>
      <w:bookmarkStart w:id="6" w:name="_Toc86024352"/>
      <w:r w:rsidRPr="00BF115C">
        <w:t>Pretend</w:t>
      </w:r>
      <w:r w:rsidR="007649C2" w:rsidRPr="00BF115C">
        <w:t>ent</w:t>
      </w:r>
      <w:r w:rsidR="002C67F4" w:rsidRPr="00BF115C">
        <w:t>u tiesības</w:t>
      </w:r>
      <w:bookmarkEnd w:id="6"/>
    </w:p>
    <w:p w14:paraId="5E67DF6A" w14:textId="19560E1F" w:rsidR="007B709C" w:rsidRPr="00BF115C" w:rsidRDefault="000F0FC2" w:rsidP="00E57A57">
      <w:pPr>
        <w:pStyle w:val="Virsraksts3"/>
        <w:tabs>
          <w:tab w:val="clear" w:pos="1260"/>
        </w:tabs>
        <w:ind w:left="284" w:firstLine="0"/>
      </w:pPr>
      <w:r>
        <w:t>7</w:t>
      </w:r>
      <w:r w:rsidR="004C39E2">
        <w:t>.1. S</w:t>
      </w:r>
      <w:r w:rsidR="00014460" w:rsidRPr="00BF115C">
        <w:t xml:space="preserve">avlaicīgi </w:t>
      </w:r>
      <w:r w:rsidR="002C67F4" w:rsidRPr="00BF115C">
        <w:t>pieprasīt papildu</w:t>
      </w:r>
      <w:r w:rsidR="005765BD" w:rsidRPr="00BF115C">
        <w:t>s</w:t>
      </w:r>
      <w:r w:rsidR="00AC36AE">
        <w:t xml:space="preserve"> informāciju</w:t>
      </w:r>
      <w:r w:rsidR="004C39E2">
        <w:t>.</w:t>
      </w:r>
    </w:p>
    <w:p w14:paraId="51F2D23A" w14:textId="62E01528" w:rsidR="007B709C" w:rsidRPr="00BF115C" w:rsidRDefault="000F0FC2" w:rsidP="00E57A57">
      <w:pPr>
        <w:pStyle w:val="Virsraksts3"/>
        <w:tabs>
          <w:tab w:val="clear" w:pos="1260"/>
        </w:tabs>
        <w:ind w:left="284" w:firstLine="0"/>
      </w:pPr>
      <w:r>
        <w:t>7</w:t>
      </w:r>
      <w:r w:rsidR="004C39E2">
        <w:t>.2. I</w:t>
      </w:r>
      <w:r w:rsidR="007B709C" w:rsidRPr="00BF115C">
        <w:t>esniedzot piedāvājumu, pieprasīt apliecinājumu tam, ka piedāvājums saņemts</w:t>
      </w:r>
      <w:r w:rsidR="00ED5CA2" w:rsidRPr="00BF115C">
        <w:t>,</w:t>
      </w:r>
      <w:r w:rsidR="007B709C" w:rsidRPr="00BF115C">
        <w:t xml:space="preserve"> ar norādi par piedāvājuma saņemšanas laiku. Pieprasī</w:t>
      </w:r>
      <w:r w:rsidR="004C39E2">
        <w:t>jums jāiesniedz rakstiskā formā.</w:t>
      </w:r>
    </w:p>
    <w:p w14:paraId="36E27383" w14:textId="77777777" w:rsidR="002C67F4" w:rsidRPr="00BF115C" w:rsidRDefault="00D93F5D" w:rsidP="007C6BC7">
      <w:pPr>
        <w:pStyle w:val="Virsraksts2"/>
      </w:pPr>
      <w:bookmarkStart w:id="7" w:name="_Toc86024353"/>
      <w:r w:rsidRPr="00BF115C">
        <w:t>Pretend</w:t>
      </w:r>
      <w:r w:rsidR="007649C2" w:rsidRPr="00BF115C">
        <w:t>ent</w:t>
      </w:r>
      <w:r w:rsidR="002C67F4" w:rsidRPr="00BF115C">
        <w:t>u pienākumi</w:t>
      </w:r>
      <w:bookmarkEnd w:id="7"/>
    </w:p>
    <w:p w14:paraId="2876364B" w14:textId="7D6E9566" w:rsidR="002C67F4" w:rsidRPr="00BF115C" w:rsidRDefault="000F0FC2" w:rsidP="007C6BC7">
      <w:pPr>
        <w:pStyle w:val="Virsraksts3"/>
        <w:tabs>
          <w:tab w:val="clear" w:pos="1260"/>
        </w:tabs>
        <w:ind w:left="0" w:firstLine="0"/>
      </w:pPr>
      <w:r>
        <w:t>8</w:t>
      </w:r>
      <w:r w:rsidR="00D3133E">
        <w:t xml:space="preserve">.1. </w:t>
      </w:r>
      <w:r w:rsidR="00D93F5D" w:rsidRPr="00BF115C">
        <w:t>Pretend</w:t>
      </w:r>
      <w:r w:rsidR="007649C2" w:rsidRPr="00BF115C">
        <w:t>ent</w:t>
      </w:r>
      <w:r w:rsidR="008B7A57" w:rsidRPr="00BF115C">
        <w:t xml:space="preserve">am, kura piedāvājums atzīts par </w:t>
      </w:r>
      <w:r w:rsidR="001358BB">
        <w:t>vislētāko</w:t>
      </w:r>
      <w:r w:rsidR="00ED5CA2" w:rsidRPr="00BF115C">
        <w:t>,</w:t>
      </w:r>
      <w:r w:rsidR="008B7A57" w:rsidRPr="00BF115C" w:rsidDel="008B7A57">
        <w:t xml:space="preserve"> </w:t>
      </w:r>
      <w:r w:rsidR="002C67F4" w:rsidRPr="00BF115C">
        <w:t xml:space="preserve">ir pienākums noslēgt līgumu </w:t>
      </w:r>
      <w:r w:rsidR="00296A72">
        <w:t xml:space="preserve">līdz 31.12.2022 </w:t>
      </w:r>
      <w:r w:rsidR="002C67F4" w:rsidRPr="00BF115C">
        <w:t xml:space="preserve">pēc Pasūtītāja rakstveida pieprasījuma, kurš sagatavots apstākļos, kad vairs nepastāv tiesiski šķēršļi iepirkuma </w:t>
      </w:r>
      <w:smartTag w:uri="schemas-tilde-lv/tildestengine" w:element="veidnes">
        <w:smartTagPr>
          <w:attr w:name="baseform" w:val="līgum|s"/>
          <w:attr w:name="id" w:val="-1"/>
          <w:attr w:name="text" w:val="Līguma"/>
        </w:smartTagPr>
        <w:r w:rsidR="002C67F4" w:rsidRPr="00BF115C">
          <w:t>līguma</w:t>
        </w:r>
      </w:smartTag>
      <w:r w:rsidR="002C67F4" w:rsidRPr="00BF115C">
        <w:t xml:space="preserve"> noslēgšanai. </w:t>
      </w:r>
      <w:r w:rsidR="001358BB">
        <w:t>Cenu aptaujas</w:t>
      </w:r>
      <w:r w:rsidR="002C67F4" w:rsidRPr="00BF115C">
        <w:t xml:space="preserve"> uzvarētāja atteikšanās noslēgt līgumu vai parakstīta </w:t>
      </w:r>
      <w:smartTag w:uri="schemas-tilde-lv/tildestengine" w:element="veidnes">
        <w:smartTagPr>
          <w:attr w:name="baseform" w:val="līgum|s"/>
          <w:attr w:name="id" w:val="-1"/>
          <w:attr w:name="text" w:val="Līgumu"/>
        </w:smartTagPr>
        <w:r w:rsidR="002C67F4" w:rsidRPr="00BF115C">
          <w:t>līgum</w:t>
        </w:r>
        <w:r w:rsidR="007C3EEA" w:rsidRPr="00BF115C">
          <w:t>u</w:t>
        </w:r>
      </w:smartTag>
      <w:r w:rsidR="002C67F4" w:rsidRPr="00BF115C">
        <w:t xml:space="preserve"> eksemplār</w:t>
      </w:r>
      <w:r w:rsidR="007C3EEA" w:rsidRPr="00BF115C">
        <w:t>u</w:t>
      </w:r>
      <w:r w:rsidR="002C67F4" w:rsidRPr="00BF115C">
        <w:t xml:space="preserve"> nepiegādāšana Pasūtītājam šajā termiņā tiks uzskatīta par </w:t>
      </w:r>
      <w:r w:rsidR="00D93F5D" w:rsidRPr="00BF115C">
        <w:t>Pretend</w:t>
      </w:r>
      <w:r w:rsidR="007649C2" w:rsidRPr="00BF115C">
        <w:t>ent</w:t>
      </w:r>
      <w:r w:rsidR="002C67F4" w:rsidRPr="00BF115C">
        <w:t>a piedāvājuma atsaukšanu</w:t>
      </w:r>
      <w:r w:rsidR="00ED5CA2" w:rsidRPr="00BF115C">
        <w:t>;</w:t>
      </w:r>
      <w:r w:rsidR="002C67F4" w:rsidRPr="00BF115C">
        <w:t xml:space="preserve"> </w:t>
      </w:r>
    </w:p>
    <w:p w14:paraId="5A0D9C95" w14:textId="71CDBA4F" w:rsidR="00574224" w:rsidRDefault="000F0FC2" w:rsidP="007C6BC7">
      <w:pPr>
        <w:pStyle w:val="Virsraksts3"/>
        <w:tabs>
          <w:tab w:val="clear" w:pos="1260"/>
        </w:tabs>
        <w:ind w:left="0" w:firstLine="0"/>
      </w:pPr>
      <w:r>
        <w:t>8</w:t>
      </w:r>
      <w:r w:rsidR="00D3133E">
        <w:t xml:space="preserve">.2. </w:t>
      </w:r>
      <w:r w:rsidR="00D93F5D" w:rsidRPr="00BF115C">
        <w:t>Pretend</w:t>
      </w:r>
      <w:r w:rsidR="007649C2" w:rsidRPr="00BF115C">
        <w:t>ent</w:t>
      </w:r>
      <w:r w:rsidR="00574224" w:rsidRPr="00BF115C">
        <w:t>s uzņemas visas izmaksas, kuras ir saistītas ar piedāvājuma izstrādi un iesniegšanu</w:t>
      </w:r>
      <w:r w:rsidR="00ED5CA2" w:rsidRPr="00BF115C">
        <w:t>,</w:t>
      </w:r>
      <w:r w:rsidR="00574224" w:rsidRPr="00BF115C">
        <w:t xml:space="preserve"> un apņemas necelt nekādas </w:t>
      </w:r>
      <w:smartTag w:uri="schemas-tilde-lv/tildestengine" w:element="veidnes">
        <w:smartTagPr>
          <w:attr w:name="text" w:val="pretenzijas"/>
          <w:attr w:name="id" w:val="-1"/>
          <w:attr w:name="baseform" w:val="pretenzij|a"/>
        </w:smartTagPr>
        <w:r w:rsidR="00574224" w:rsidRPr="00BF115C">
          <w:t>pretenzijas</w:t>
        </w:r>
      </w:smartTag>
      <w:r w:rsidR="00574224" w:rsidRPr="00BF115C">
        <w:t xml:space="preserve"> šajā sakarā.</w:t>
      </w:r>
      <w:r w:rsidR="00D038FA">
        <w:t xml:space="preserve"> </w:t>
      </w:r>
      <w:r w:rsidR="00D038FA" w:rsidRPr="00E404D4">
        <w:t xml:space="preserve">Ja </w:t>
      </w:r>
      <w:r w:rsidR="00A56522" w:rsidRPr="00E404D4">
        <w:t>tiek kons</w:t>
      </w:r>
      <w:r w:rsidR="009A07DC">
        <w:t xml:space="preserve">tatēts, ka </w:t>
      </w:r>
      <w:r w:rsidR="00D038FA" w:rsidRPr="00E404D4">
        <w:t xml:space="preserve">pasūtītājs </w:t>
      </w:r>
      <w:r w:rsidR="00A56522" w:rsidRPr="00E404D4">
        <w:t xml:space="preserve">pieņēma </w:t>
      </w:r>
      <w:r w:rsidR="00AC36AE" w:rsidRPr="00E404D4">
        <w:t xml:space="preserve">nelikumīgu </w:t>
      </w:r>
      <w:smartTag w:uri="schemas-tilde-lv/tildestengine" w:element="veidnes">
        <w:smartTagPr>
          <w:attr w:name="text" w:val="lēmumu"/>
          <w:attr w:name="id" w:val="-1"/>
          <w:attr w:name="baseform" w:val="lēmum|s"/>
        </w:smartTagPr>
        <w:r w:rsidR="00AC36AE" w:rsidRPr="00E404D4">
          <w:t>lēmumu</w:t>
        </w:r>
      </w:smartTag>
      <w:r w:rsidR="00AC36AE" w:rsidRPr="00E404D4">
        <w:t xml:space="preserve"> un pretendents to apstrīd</w:t>
      </w:r>
      <w:r w:rsidR="00A56522" w:rsidRPr="00E404D4">
        <w:t>ēja</w:t>
      </w:r>
      <w:r w:rsidR="00E404D4" w:rsidRPr="00E404D4">
        <w:t xml:space="preserve"> vai pārsūdzēja</w:t>
      </w:r>
      <w:r w:rsidR="00AC36AE" w:rsidRPr="00E404D4">
        <w:t>, tad viņš var prasīt zaudējumu atlīdzību, tajā skaitā šīs izmaksas.</w:t>
      </w:r>
      <w:r w:rsidR="00AC36AE">
        <w:t xml:space="preserve"> </w:t>
      </w:r>
    </w:p>
    <w:p w14:paraId="7D5D4BF6" w14:textId="29A1C9AC" w:rsidR="002C67F4" w:rsidRPr="00BF115C" w:rsidRDefault="002C67F4" w:rsidP="007C6BC7">
      <w:pPr>
        <w:pStyle w:val="Virsraksts2"/>
      </w:pPr>
      <w:bookmarkStart w:id="8" w:name="_Toc67113191"/>
      <w:r w:rsidRPr="00BF115C">
        <w:t>Uzvarētāja noteikšana</w:t>
      </w:r>
      <w:bookmarkEnd w:id="8"/>
    </w:p>
    <w:p w14:paraId="7F3824F5" w14:textId="5687A6D9" w:rsidR="00D5789A" w:rsidRDefault="000F0FC2" w:rsidP="00E57A57">
      <w:pPr>
        <w:pStyle w:val="Virsraksts3"/>
        <w:tabs>
          <w:tab w:val="clear" w:pos="1260"/>
          <w:tab w:val="left" w:pos="0"/>
        </w:tabs>
        <w:ind w:left="0" w:firstLine="0"/>
      </w:pPr>
      <w:bookmarkStart w:id="9" w:name="_Ref144273539"/>
      <w:r>
        <w:t>9</w:t>
      </w:r>
      <w:r w:rsidR="00FE7A2A">
        <w:t xml:space="preserve">.1. </w:t>
      </w:r>
      <w:r w:rsidR="002C67F4" w:rsidRPr="00BF115C">
        <w:t>P</w:t>
      </w:r>
      <w:r w:rsidR="00D5789A">
        <w:t>iedāvājumu vērtēšanas princips – lētākais piedāvājums</w:t>
      </w:r>
      <w:r w:rsidR="0072373D">
        <w:t>.</w:t>
      </w:r>
    </w:p>
    <w:bookmarkEnd w:id="9"/>
    <w:p w14:paraId="27EED04E" w14:textId="06441D01" w:rsidR="004F7B1F" w:rsidRPr="00BF115C" w:rsidRDefault="000F0FC2" w:rsidP="00E57A57">
      <w:pPr>
        <w:pStyle w:val="Virsraksts3"/>
        <w:tabs>
          <w:tab w:val="clear" w:pos="1260"/>
          <w:tab w:val="left" w:pos="0"/>
        </w:tabs>
        <w:ind w:left="0" w:firstLine="0"/>
      </w:pPr>
      <w:r>
        <w:t>9</w:t>
      </w:r>
      <w:r w:rsidR="00FE7A2A">
        <w:t xml:space="preserve">.2. </w:t>
      </w:r>
      <w:r w:rsidR="00783807" w:rsidRPr="00BF115C">
        <w:t xml:space="preserve">Tiesības noslēgt </w:t>
      </w:r>
      <w:r w:rsidR="004F7B1F" w:rsidRPr="00BF115C">
        <w:t xml:space="preserve">līgumu </w:t>
      </w:r>
      <w:r w:rsidR="00783807" w:rsidRPr="00BF115C">
        <w:t>tiek piešķirtas</w:t>
      </w:r>
      <w:r w:rsidR="00AC36AE">
        <w:t xml:space="preserve"> p</w:t>
      </w:r>
      <w:r w:rsidR="004F7B1F" w:rsidRPr="00BF115C">
        <w:t xml:space="preserve">retendentam, kura piedāvājums </w:t>
      </w:r>
      <w:r w:rsidR="00D5789A">
        <w:t xml:space="preserve">pilnībā atbilst </w:t>
      </w:r>
      <w:r w:rsidR="00AF2141">
        <w:t>N</w:t>
      </w:r>
      <w:r w:rsidR="00D5789A">
        <w:t xml:space="preserve">olikumā minētajām prasībām un </w:t>
      </w:r>
      <w:r w:rsidR="00AA232D">
        <w:t>ir vislētākais.</w:t>
      </w:r>
    </w:p>
    <w:p w14:paraId="0FB9F936" w14:textId="2C8A7F74" w:rsidR="00783807" w:rsidRPr="00BF115C" w:rsidRDefault="000F0FC2" w:rsidP="00E57A57">
      <w:pPr>
        <w:pStyle w:val="Virsraksts3"/>
        <w:tabs>
          <w:tab w:val="clear" w:pos="1260"/>
          <w:tab w:val="left" w:pos="0"/>
        </w:tabs>
        <w:ind w:left="0" w:firstLine="0"/>
      </w:pPr>
      <w:r>
        <w:t>9</w:t>
      </w:r>
      <w:r w:rsidR="00FE7A2A">
        <w:t xml:space="preserve">.3. </w:t>
      </w:r>
      <w:r w:rsidR="00AC36AE">
        <w:t>Gadījumā, ja p</w:t>
      </w:r>
      <w:r w:rsidR="004F7B1F" w:rsidRPr="00BF115C">
        <w:t xml:space="preserve">retendents, kura piedāvājums atzīts par </w:t>
      </w:r>
      <w:r w:rsidR="00C161EA">
        <w:t>lētāko</w:t>
      </w:r>
      <w:r w:rsidR="004F7B1F" w:rsidRPr="00BF115C">
        <w:t xml:space="preserve">, atsakās slēgt līgumu vai nenoslēdz to paredzētajā termiņā, tiesības slēgt iepirkuma līgumu tiek piešķirtas nākamajam pretendentam, </w:t>
      </w:r>
      <w:r w:rsidR="00783807" w:rsidRPr="00BF115C">
        <w:t xml:space="preserve">kura piedāvājums ir atzīts par atbilstošu </w:t>
      </w:r>
      <w:r w:rsidR="00AC36AE">
        <w:t>n</w:t>
      </w:r>
      <w:r w:rsidR="00783807" w:rsidRPr="00BF115C">
        <w:t xml:space="preserve">olikuma prasībām vai </w:t>
      </w:r>
      <w:r w:rsidR="00652BB6">
        <w:t>a</w:t>
      </w:r>
      <w:r w:rsidR="00783807" w:rsidRPr="00BF115C">
        <w:t>rī iepirkuma procedūra tiek pārtraukta.</w:t>
      </w:r>
    </w:p>
    <w:p w14:paraId="077C7E07" w14:textId="77777777" w:rsidR="00526938" w:rsidRDefault="00526938" w:rsidP="00277DA1">
      <w:pPr>
        <w:spacing w:line="276" w:lineRule="auto"/>
        <w:ind w:left="180"/>
        <w:jc w:val="center"/>
        <w:rPr>
          <w:b/>
          <w:bCs/>
          <w:color w:val="000000"/>
          <w:sz w:val="22"/>
        </w:rPr>
      </w:pPr>
      <w:bookmarkStart w:id="10" w:name="_Toc140905544"/>
    </w:p>
    <w:p w14:paraId="4DFB8797" w14:textId="77777777" w:rsidR="00962B38" w:rsidRPr="00DE31EA" w:rsidRDefault="00962B38" w:rsidP="00277DA1">
      <w:pPr>
        <w:spacing w:line="276" w:lineRule="auto"/>
        <w:ind w:left="180"/>
        <w:jc w:val="center"/>
        <w:rPr>
          <w:b/>
          <w:bCs/>
          <w:color w:val="000000"/>
          <w:sz w:val="22"/>
        </w:rPr>
      </w:pPr>
      <w:r w:rsidRPr="00DE31EA">
        <w:rPr>
          <w:b/>
          <w:bCs/>
          <w:color w:val="000000"/>
          <w:sz w:val="22"/>
        </w:rPr>
        <w:t>B sadaļa “TEHNISKĀ SPECIFIKĀCIJA”</w:t>
      </w:r>
    </w:p>
    <w:p w14:paraId="64C42780" w14:textId="77777777" w:rsidR="004C6BC4" w:rsidRPr="00DA328E" w:rsidRDefault="004C6BC4" w:rsidP="00E57A57">
      <w:pPr>
        <w:spacing w:line="276" w:lineRule="auto"/>
        <w:rPr>
          <w:rFonts w:ascii="Arial Narrow" w:hAnsi="Arial Narrow" w:cs="Arial"/>
          <w:sz w:val="22"/>
          <w:szCs w:val="22"/>
        </w:rPr>
      </w:pPr>
    </w:p>
    <w:p w14:paraId="7207A682" w14:textId="10F4459B" w:rsidR="009D7804" w:rsidRDefault="009D7804" w:rsidP="00E57A57">
      <w:pPr>
        <w:numPr>
          <w:ilvl w:val="0"/>
          <w:numId w:val="43"/>
        </w:numPr>
        <w:spacing w:line="276" w:lineRule="auto"/>
        <w:ind w:left="0" w:hanging="11"/>
      </w:pPr>
      <w:r>
        <w:t>Risinājums sastāv no četriem atsevišķiem laika ņemšanas punktiem, reģistrācijas vietas,</w:t>
      </w:r>
      <w:r w:rsidR="00BD69C9">
        <w:t xml:space="preserve"> </w:t>
      </w:r>
      <w:r>
        <w:t>neierobežota skaita attālinātiem kontroles punktiem (</w:t>
      </w:r>
      <w:proofErr w:type="spellStart"/>
      <w:r>
        <w:t>checkpoints</w:t>
      </w:r>
      <w:proofErr w:type="spellEnd"/>
      <w:r>
        <w:t>) un servera puses</w:t>
      </w:r>
      <w:r w:rsidR="00BD69C9">
        <w:t xml:space="preserve"> </w:t>
      </w:r>
      <w:r>
        <w:t>programmatūras. Visiem automātiskiem laika ņemšanas punktiem jāizmanto UHF (</w:t>
      </w:r>
      <w:proofErr w:type="spellStart"/>
      <w:r>
        <w:t>ultra</w:t>
      </w:r>
      <w:proofErr w:type="spellEnd"/>
      <w:r w:rsidR="00BD69C9">
        <w:t xml:space="preserve"> </w:t>
      </w:r>
      <w:proofErr w:type="spellStart"/>
      <w:r>
        <w:t>high</w:t>
      </w:r>
      <w:proofErr w:type="spellEnd"/>
      <w:r>
        <w:t xml:space="preserve"> </w:t>
      </w:r>
      <w:proofErr w:type="spellStart"/>
      <w:r>
        <w:t>frequency</w:t>
      </w:r>
      <w:proofErr w:type="spellEnd"/>
      <w:r>
        <w:t>) un manuāliem, attālinātiem kontroles punktiem jāizmanto HF (</w:t>
      </w:r>
      <w:proofErr w:type="spellStart"/>
      <w:r>
        <w:t>high</w:t>
      </w:r>
      <w:proofErr w:type="spellEnd"/>
      <w:r w:rsidR="00BD69C9">
        <w:t xml:space="preserve"> </w:t>
      </w:r>
      <w:proofErr w:type="spellStart"/>
      <w:r>
        <w:t>frequency</w:t>
      </w:r>
      <w:proofErr w:type="spellEnd"/>
      <w:r>
        <w:t>) RFID tehnoloģija. Dalībnieku identifikācijai sacensībās jāizmanto lasītāji</w:t>
      </w:r>
      <w:r w:rsidR="00BD69C9">
        <w:t xml:space="preserve"> </w:t>
      </w:r>
      <w:r>
        <w:t>(antenas) un viena vai abas šo frekvenču uzlīmes, kas darbojas ES (Eiropas Savienībā)</w:t>
      </w:r>
      <w:r w:rsidR="00BD69C9">
        <w:t xml:space="preserve"> </w:t>
      </w:r>
      <w:r>
        <w:t>reģistrētos frekvenču diapazonos.</w:t>
      </w:r>
    </w:p>
    <w:p w14:paraId="05CEE10E" w14:textId="08442C01" w:rsidR="009D7804" w:rsidRDefault="009D7804" w:rsidP="00E57A57">
      <w:pPr>
        <w:numPr>
          <w:ilvl w:val="0"/>
          <w:numId w:val="43"/>
        </w:numPr>
        <w:spacing w:line="276" w:lineRule="auto"/>
        <w:ind w:left="0" w:hanging="11"/>
      </w:pPr>
      <w:r>
        <w:t>Laika ņemšanas punkti ir spējīgi darboties pilnībā individuāli viens no otra dažādās</w:t>
      </w:r>
      <w:r w:rsidR="00BD69C9">
        <w:t xml:space="preserve"> </w:t>
      </w:r>
      <w:r>
        <w:t>konfigurācijās. Piemēram, viens laika ņemšanas punkts apļa sacensībās (</w:t>
      </w:r>
      <w:proofErr w:type="spellStart"/>
      <w:r>
        <w:t>cross-country</w:t>
      </w:r>
      <w:proofErr w:type="spellEnd"/>
      <w:r w:rsidR="00BD69C9">
        <w:t xml:space="preserve"> </w:t>
      </w:r>
      <w:r>
        <w:t xml:space="preserve">vai </w:t>
      </w:r>
      <w:proofErr w:type="spellStart"/>
      <w:r>
        <w:t>super-enduro</w:t>
      </w:r>
      <w:proofErr w:type="spellEnd"/>
      <w:r>
        <w:t xml:space="preserve">). Divi vai četri laika ņemšanas punkti distancē(s) A-B, kā klasiskā </w:t>
      </w:r>
      <w:proofErr w:type="spellStart"/>
      <w:r>
        <w:t>endurotestos</w:t>
      </w:r>
      <w:proofErr w:type="spellEnd"/>
      <w:r>
        <w:t xml:space="preserve"> vai rallijā. Viens līdz četri laika ņemšanas punkti nenoslēgta vai noslēgta apļa</w:t>
      </w:r>
      <w:r w:rsidR="00BD69C9">
        <w:t xml:space="preserve"> </w:t>
      </w:r>
      <w:r>
        <w:t xml:space="preserve">distancē kā </w:t>
      </w:r>
      <w:proofErr w:type="spellStart"/>
      <w:r>
        <w:t>hard</w:t>
      </w:r>
      <w:proofErr w:type="spellEnd"/>
      <w:r>
        <w:t xml:space="preserve"> </w:t>
      </w:r>
      <w:proofErr w:type="spellStart"/>
      <w:r>
        <w:t>enduro</w:t>
      </w:r>
      <w:proofErr w:type="spellEnd"/>
      <w:r>
        <w:t xml:space="preserve"> sacensībās.</w:t>
      </w:r>
    </w:p>
    <w:p w14:paraId="4B87344C" w14:textId="0FCAFF03" w:rsidR="009D7804" w:rsidRDefault="009D7804" w:rsidP="00E57A57">
      <w:pPr>
        <w:numPr>
          <w:ilvl w:val="0"/>
          <w:numId w:val="43"/>
        </w:numPr>
        <w:spacing w:line="276" w:lineRule="auto"/>
        <w:ind w:left="0" w:firstLine="0"/>
      </w:pPr>
      <w:r>
        <w:t xml:space="preserve">Visi punkti, katrs ir pilnībā aprīkoti ar visu nepieciešamo tehnisko aprīkojumu tā </w:t>
      </w:r>
      <w:r w:rsidR="00BD69C9">
        <w:t xml:space="preserve">  </w:t>
      </w:r>
      <w:proofErr w:type="spellStart"/>
      <w:r>
        <w:t>darbībai,kas</w:t>
      </w:r>
      <w:proofErr w:type="spellEnd"/>
      <w:r>
        <w:t xml:space="preserve"> ietver vismaz šādu aprīkojumu:</w:t>
      </w:r>
    </w:p>
    <w:p w14:paraId="1902DE89" w14:textId="758D4F49" w:rsidR="009D7804" w:rsidRDefault="009D7804" w:rsidP="00E57A57">
      <w:pPr>
        <w:numPr>
          <w:ilvl w:val="1"/>
          <w:numId w:val="38"/>
        </w:numPr>
        <w:spacing w:line="276" w:lineRule="auto"/>
        <w:ind w:left="0" w:firstLine="0"/>
      </w:pPr>
      <w:proofErr w:type="spellStart"/>
      <w:r>
        <w:t>fiskējams</w:t>
      </w:r>
      <w:proofErr w:type="spellEnd"/>
      <w:r>
        <w:t xml:space="preserve"> vismaz 4 antenu UHF lasītājs, atbilstošs IP53, ISO18000 vai līdzvērtīgiem standartiem, ar vismaz LAN un USB savienojumiem ar ražotāja norādīto </w:t>
      </w:r>
      <w:r>
        <w:lastRenderedPageBreak/>
        <w:t xml:space="preserve">darba temperatūras diapazonu vismaz no -20° līdz +40° C. Lasītājs nodrošina vismaz -83 </w:t>
      </w:r>
      <w:proofErr w:type="spellStart"/>
      <w:r>
        <w:t>dBmjūtību</w:t>
      </w:r>
      <w:proofErr w:type="spellEnd"/>
      <w:r>
        <w:t xml:space="preserve"> un spēj nolasīt vismaz 20 dalībniekus vienas sekundes intervālā;</w:t>
      </w:r>
    </w:p>
    <w:p w14:paraId="1E1FFACC" w14:textId="1B36EECE" w:rsidR="009D7804" w:rsidRDefault="009D7804" w:rsidP="00E57A57">
      <w:pPr>
        <w:numPr>
          <w:ilvl w:val="1"/>
          <w:numId w:val="38"/>
        </w:numPr>
        <w:spacing w:line="276" w:lineRule="auto"/>
        <w:ind w:left="22" w:hanging="22"/>
      </w:pPr>
      <w:r>
        <w:t>4 ar lasītāju savietojamas UHF antenas ar stiprinājumiem, vismaz 15x15cm izmērā;</w:t>
      </w:r>
    </w:p>
    <w:p w14:paraId="5459AEF9" w14:textId="1B13B8CA" w:rsidR="009D7804" w:rsidRDefault="009D7804" w:rsidP="00E57A57">
      <w:pPr>
        <w:numPr>
          <w:ilvl w:val="1"/>
          <w:numId w:val="38"/>
        </w:numPr>
        <w:spacing w:line="276" w:lineRule="auto"/>
        <w:ind w:left="22" w:hanging="22"/>
      </w:pPr>
      <w:r>
        <w:t>arka ar iestrādātu kārbu lasītāja, strāvas pārveidotāja un kabeļu aizsardzībai no saules un nokrišņiem, antenu un kabeļu stiprinājuma vietām, reklāmas laukumiem. Vismaz divu laika ņemšanas punktu arkām jābūt aprīkotām arī ar starta režģi;</w:t>
      </w:r>
    </w:p>
    <w:p w14:paraId="3252DF6D" w14:textId="19855A15" w:rsidR="009D7804" w:rsidRDefault="009D7804" w:rsidP="00E57A57">
      <w:pPr>
        <w:numPr>
          <w:ilvl w:val="1"/>
          <w:numId w:val="38"/>
        </w:numPr>
        <w:spacing w:line="276" w:lineRule="auto"/>
        <w:ind w:left="22" w:hanging="22"/>
      </w:pPr>
      <w:r>
        <w:t xml:space="preserve">benzīna ģenerators/SYN invertors ar pastāvīgo jaudu vismaz 0,9kVA, atbilstošs IP23 vai līdzvērtīgam standartam, ar trokšņa līmeni līdz 90 </w:t>
      </w:r>
      <w:proofErr w:type="spellStart"/>
      <w:r>
        <w:t>dB</w:t>
      </w:r>
      <w:proofErr w:type="spellEnd"/>
      <w:r>
        <w:t>, ne smagāks par 20kg.</w:t>
      </w:r>
    </w:p>
    <w:p w14:paraId="30522C12" w14:textId="65531B94" w:rsidR="009D7804" w:rsidRDefault="009D7804" w:rsidP="00E57A57">
      <w:pPr>
        <w:numPr>
          <w:ilvl w:val="1"/>
          <w:numId w:val="38"/>
        </w:numPr>
        <w:spacing w:line="276" w:lineRule="auto"/>
        <w:ind w:left="22" w:hanging="22"/>
      </w:pPr>
      <w:r>
        <w:t>UPS un strāvas aizsardzības bloks, vismaz 700VA;</w:t>
      </w:r>
    </w:p>
    <w:p w14:paraId="5B716F5A" w14:textId="197F5792" w:rsidR="009D7804" w:rsidRDefault="009D7804" w:rsidP="00E57A57">
      <w:pPr>
        <w:numPr>
          <w:ilvl w:val="1"/>
          <w:numId w:val="38"/>
        </w:numPr>
        <w:spacing w:line="276" w:lineRule="auto"/>
        <w:ind w:left="22" w:hanging="22"/>
      </w:pPr>
      <w:proofErr w:type="spellStart"/>
      <w:r>
        <w:t>Wi-Fi</w:t>
      </w:r>
      <w:proofErr w:type="spellEnd"/>
      <w:r>
        <w:t>/LTE mobilā tīkla rūteris;</w:t>
      </w:r>
    </w:p>
    <w:p w14:paraId="6A0D55FF" w14:textId="123BF3C4" w:rsidR="009D7804" w:rsidRDefault="009D7804" w:rsidP="00E57A57">
      <w:pPr>
        <w:numPr>
          <w:ilvl w:val="1"/>
          <w:numId w:val="38"/>
        </w:numPr>
        <w:spacing w:line="276" w:lineRule="auto"/>
        <w:ind w:left="22" w:hanging="22"/>
      </w:pPr>
      <w:r>
        <w:t>video kamera ar vismaz 3MP izšķirtspēju un 20 kadru ierakstu sekundē. Atbalsta H.265 standartu, iespēja rakstīt šādu video atmiņas kartē, datorā caur LAN tīklu vai uz FTP servera. Kustību sensors ar iespēju automātiski saglabāt video pa fragmentiem piedefinēta intervāla, piemēram no -5 līdz +5 sekundēm pie kustības momenta. Saglabātajam video jāvar būt ar laika atskaiti ar vismaz 1 sekundes precizitāti un opcijai to pārtīt pa kadram (vismaz 20 kadri sekundē);</w:t>
      </w:r>
    </w:p>
    <w:p w14:paraId="394E949F" w14:textId="2DEF1259" w:rsidR="009D7804" w:rsidRDefault="009D7804" w:rsidP="00E57A57">
      <w:pPr>
        <w:numPr>
          <w:ilvl w:val="1"/>
          <w:numId w:val="38"/>
        </w:numPr>
        <w:spacing w:line="276" w:lineRule="auto"/>
        <w:ind w:left="22" w:hanging="22"/>
      </w:pPr>
      <w:r>
        <w:t xml:space="preserve">portatīvais dators ar 15-16&amp;quot; ekrānu, vismaz 8GB RAM, procesors ar vismaz 4 </w:t>
      </w:r>
      <w:proofErr w:type="spellStart"/>
      <w:r>
        <w:t>fiziskiemkodoliem</w:t>
      </w:r>
      <w:proofErr w:type="spellEnd"/>
      <w:r>
        <w:t xml:space="preserve"> un 2Ghz jaudu (modelis ne vecāks par 2018. gadu) , 256GB SSD, licence Windows 10 </w:t>
      </w:r>
      <w:proofErr w:type="spellStart"/>
      <w:r>
        <w:t>Pro</w:t>
      </w:r>
      <w:proofErr w:type="spellEnd"/>
      <w:r>
        <w:t>;</w:t>
      </w:r>
    </w:p>
    <w:p w14:paraId="16A8707B" w14:textId="77777777" w:rsidR="009D7804" w:rsidRDefault="009D7804" w:rsidP="00277DA1">
      <w:pPr>
        <w:spacing w:line="276" w:lineRule="auto"/>
        <w:ind w:hanging="11"/>
      </w:pPr>
    </w:p>
    <w:p w14:paraId="56EFD48E" w14:textId="77777777" w:rsidR="009D7804" w:rsidRPr="009D7804" w:rsidRDefault="009D7804" w:rsidP="00E57A57">
      <w:pPr>
        <w:numPr>
          <w:ilvl w:val="0"/>
          <w:numId w:val="38"/>
        </w:numPr>
        <w:spacing w:line="276" w:lineRule="auto"/>
        <w:ind w:left="0" w:firstLine="0"/>
        <w:rPr>
          <w:b/>
          <w:bCs/>
        </w:rPr>
      </w:pPr>
      <w:r w:rsidRPr="009D7804">
        <w:rPr>
          <w:b/>
          <w:bCs/>
        </w:rPr>
        <w:t>Reģistrācijas vietas minimālais aprīkojums:</w:t>
      </w:r>
    </w:p>
    <w:p w14:paraId="726164E3" w14:textId="48B76BC4" w:rsidR="009D7804" w:rsidRDefault="00277DA1" w:rsidP="00E57A57">
      <w:pPr>
        <w:numPr>
          <w:ilvl w:val="1"/>
          <w:numId w:val="38"/>
        </w:numPr>
        <w:spacing w:line="276" w:lineRule="auto"/>
        <w:ind w:left="0" w:firstLine="0"/>
      </w:pPr>
      <w:r>
        <w:t>P</w:t>
      </w:r>
      <w:r w:rsidR="009D7804">
        <w:t xml:space="preserve">ortatīvais dators ar 15-16&amp;quot; ekrānu, vismaz 8GB RAM, procesors ar vismaz 4 </w:t>
      </w:r>
      <w:proofErr w:type="spellStart"/>
      <w:r w:rsidR="009D7804">
        <w:t>fiziskiemkodoliem</w:t>
      </w:r>
      <w:proofErr w:type="spellEnd"/>
      <w:r w:rsidR="009D7804">
        <w:t xml:space="preserve"> un 2Ghz jaudu (modelis ne vecāks par 2018. gadu) , 256GB SSD, </w:t>
      </w:r>
      <w:proofErr w:type="spellStart"/>
      <w:r w:rsidR="009D7804">
        <w:t>licenceWindows</w:t>
      </w:r>
      <w:proofErr w:type="spellEnd"/>
      <w:r w:rsidR="009D7804">
        <w:t xml:space="preserve"> 10 </w:t>
      </w:r>
      <w:proofErr w:type="spellStart"/>
      <w:r w:rsidR="009D7804">
        <w:t>Pro</w:t>
      </w:r>
      <w:proofErr w:type="spellEnd"/>
      <w:r>
        <w:t>.</w:t>
      </w:r>
    </w:p>
    <w:p w14:paraId="455DFE0B" w14:textId="13BDBC9B" w:rsidR="009D7804" w:rsidRDefault="00277DA1" w:rsidP="00E57A57">
      <w:pPr>
        <w:numPr>
          <w:ilvl w:val="1"/>
          <w:numId w:val="38"/>
        </w:numPr>
        <w:spacing w:line="276" w:lineRule="auto"/>
        <w:ind w:left="0" w:firstLine="0"/>
      </w:pPr>
      <w:r>
        <w:t>B</w:t>
      </w:r>
      <w:r w:rsidR="009D7804">
        <w:t xml:space="preserve">enzīna ģenerators/SYN invertors ar pastāvīgo jaudu vismaz 0,9kVA, atbilstošs IP23 </w:t>
      </w:r>
      <w:proofErr w:type="spellStart"/>
      <w:r w:rsidR="009D7804">
        <w:t>vailīdzvērtīgam</w:t>
      </w:r>
      <w:proofErr w:type="spellEnd"/>
      <w:r w:rsidR="009D7804">
        <w:t xml:space="preserve"> standartam, ar trokšņa līmeni līdz 90 </w:t>
      </w:r>
      <w:proofErr w:type="spellStart"/>
      <w:r w:rsidR="009D7804">
        <w:t>dB</w:t>
      </w:r>
      <w:proofErr w:type="spellEnd"/>
      <w:r w:rsidR="009D7804">
        <w:t>, ne smagāks par 20kg.</w:t>
      </w:r>
    </w:p>
    <w:p w14:paraId="41E7C310" w14:textId="00975A8E" w:rsidR="009D7804" w:rsidRDefault="009D7804" w:rsidP="00E57A57">
      <w:pPr>
        <w:numPr>
          <w:ilvl w:val="1"/>
          <w:numId w:val="38"/>
        </w:numPr>
        <w:spacing w:line="276" w:lineRule="auto"/>
        <w:ind w:left="0" w:firstLine="0"/>
      </w:pPr>
      <w:r>
        <w:t>UPS un strāvas aizsardzības bloks, vismaz 700VA;</w:t>
      </w:r>
    </w:p>
    <w:p w14:paraId="0A5A91F2" w14:textId="40A8927E" w:rsidR="009D7804" w:rsidRDefault="009D7804" w:rsidP="00E57A57">
      <w:pPr>
        <w:numPr>
          <w:ilvl w:val="1"/>
          <w:numId w:val="38"/>
        </w:numPr>
        <w:spacing w:line="276" w:lineRule="auto"/>
        <w:ind w:left="0" w:firstLine="0"/>
      </w:pPr>
      <w:proofErr w:type="spellStart"/>
      <w:r>
        <w:t>Wi-Fi</w:t>
      </w:r>
      <w:proofErr w:type="spellEnd"/>
      <w:r>
        <w:t>/LTE mobilā tīkla rūteris;</w:t>
      </w:r>
    </w:p>
    <w:p w14:paraId="6CE39895" w14:textId="6959887B" w:rsidR="009D7804" w:rsidRDefault="009D7804" w:rsidP="00E57A57">
      <w:pPr>
        <w:numPr>
          <w:ilvl w:val="1"/>
          <w:numId w:val="38"/>
        </w:numPr>
        <w:spacing w:line="276" w:lineRule="auto"/>
        <w:ind w:left="0" w:firstLine="0"/>
      </w:pPr>
      <w:r>
        <w:t>USB savienojuma UHF un HF lasītāji (var būt apvienoti vienā iekārtā); Ar noslēgtu korpusu, ražotāja norādīto darba temperatūras diapazonu vismaz no -20° līdz +40° C, spēj nolasīt vismaz 5 dalībniekus vienas sekundes intervālā;</w:t>
      </w:r>
    </w:p>
    <w:p w14:paraId="1FBF53C1" w14:textId="4851800D" w:rsidR="009D7804" w:rsidRDefault="009D7804" w:rsidP="00E57A57">
      <w:pPr>
        <w:numPr>
          <w:ilvl w:val="1"/>
          <w:numId w:val="38"/>
        </w:numPr>
        <w:spacing w:line="276" w:lineRule="auto"/>
        <w:ind w:left="0" w:firstLine="0"/>
      </w:pPr>
      <w:r>
        <w:t xml:space="preserve">A4 lapu izmēra lāzera melnbalts drukas printeris ar USB vai LAN un </w:t>
      </w:r>
      <w:proofErr w:type="spellStart"/>
      <w:r>
        <w:t>Wi-Fi</w:t>
      </w:r>
      <w:proofErr w:type="spellEnd"/>
      <w:r>
        <w:t xml:space="preserve"> savienojumu,</w:t>
      </w:r>
      <w:r w:rsidR="00993CB3">
        <w:t xml:space="preserve"> </w:t>
      </w:r>
      <w:r>
        <w:t xml:space="preserve">vismaz 18 lapu drukāšana minūtē pie 600 x 600 </w:t>
      </w:r>
      <w:proofErr w:type="spellStart"/>
      <w:r>
        <w:t>dpi</w:t>
      </w:r>
      <w:proofErr w:type="spellEnd"/>
      <w:r>
        <w:t xml:space="preserve"> kvalitātes;</w:t>
      </w:r>
    </w:p>
    <w:p w14:paraId="43440A8B" w14:textId="4303FEFF" w:rsidR="009D7804" w:rsidRDefault="00277DA1" w:rsidP="00E57A57">
      <w:pPr>
        <w:numPr>
          <w:ilvl w:val="1"/>
          <w:numId w:val="38"/>
        </w:numPr>
        <w:spacing w:line="276" w:lineRule="auto"/>
        <w:ind w:left="0" w:firstLine="0"/>
      </w:pPr>
      <w:r>
        <w:t>P</w:t>
      </w:r>
      <w:r w:rsidR="009D7804">
        <w:t xml:space="preserve">ortatīvs UHF signāla mērītājs ar digitālu vai analogu </w:t>
      </w:r>
      <w:proofErr w:type="spellStart"/>
      <w:r w:rsidR="009D7804">
        <w:t>dB</w:t>
      </w:r>
      <w:proofErr w:type="spellEnd"/>
      <w:r w:rsidR="009D7804">
        <w:t xml:space="preserve"> skalu signāla stipruma </w:t>
      </w:r>
      <w:proofErr w:type="spellStart"/>
      <w:r w:rsidR="009D7804">
        <w:t>testiem,bez</w:t>
      </w:r>
      <w:proofErr w:type="spellEnd"/>
      <w:r w:rsidR="009D7804">
        <w:t xml:space="preserve"> ārēja barošanas avota</w:t>
      </w:r>
      <w:r>
        <w:t>.</w:t>
      </w:r>
    </w:p>
    <w:p w14:paraId="76655704" w14:textId="05B8288C" w:rsidR="009D7804" w:rsidRDefault="00277DA1" w:rsidP="00E57A57">
      <w:pPr>
        <w:numPr>
          <w:ilvl w:val="1"/>
          <w:numId w:val="38"/>
        </w:numPr>
        <w:spacing w:line="276" w:lineRule="auto"/>
        <w:ind w:left="0" w:firstLine="0"/>
      </w:pPr>
      <w:r>
        <w:t>D</w:t>
      </w:r>
      <w:r w:rsidR="009D7804">
        <w:t>atoram pieslēdzams, publisks vismaz 30&amp;quot; ekrāns ar minimālo izšķirtspēju vismaz 720P,rezultātu vai citu datu atspoguļošanai;</w:t>
      </w:r>
    </w:p>
    <w:p w14:paraId="4107630C" w14:textId="77777777" w:rsidR="00993CB3" w:rsidRDefault="00993CB3" w:rsidP="00277DA1">
      <w:pPr>
        <w:spacing w:line="276" w:lineRule="auto"/>
        <w:ind w:left="1440" w:hanging="11"/>
      </w:pPr>
    </w:p>
    <w:p w14:paraId="28C835B5" w14:textId="77777777" w:rsidR="009D7804" w:rsidRPr="00993CB3" w:rsidRDefault="009D7804" w:rsidP="00E57A57">
      <w:pPr>
        <w:numPr>
          <w:ilvl w:val="0"/>
          <w:numId w:val="42"/>
        </w:numPr>
        <w:spacing w:line="276" w:lineRule="auto"/>
        <w:ind w:left="0" w:firstLine="0"/>
        <w:rPr>
          <w:b/>
          <w:bCs/>
        </w:rPr>
      </w:pPr>
      <w:r w:rsidRPr="00993CB3">
        <w:rPr>
          <w:b/>
          <w:bCs/>
        </w:rPr>
        <w:t>Dalībnieku identifikācijas uzlīmes:</w:t>
      </w:r>
    </w:p>
    <w:p w14:paraId="23C120F8" w14:textId="77777777" w:rsidR="009D7804" w:rsidRDefault="009D7804" w:rsidP="00E57A57">
      <w:pPr>
        <w:tabs>
          <w:tab w:val="left" w:pos="1134"/>
        </w:tabs>
        <w:spacing w:line="276" w:lineRule="auto"/>
      </w:pPr>
      <w:r>
        <w:t>Piedāvājums ietver vismaz 1000UHF un vismaz 1000 HF identifikācijas uzlīmes,</w:t>
      </w:r>
    </w:p>
    <w:p w14:paraId="431A971F" w14:textId="77777777" w:rsidR="009D7804" w:rsidRDefault="009D7804" w:rsidP="00E57A57">
      <w:pPr>
        <w:tabs>
          <w:tab w:val="left" w:pos="1134"/>
        </w:tabs>
        <w:spacing w:line="276" w:lineRule="auto"/>
      </w:pPr>
      <w:r>
        <w:t>atbilstošas šādām prasībām.</w:t>
      </w:r>
    </w:p>
    <w:p w14:paraId="020EFB3A" w14:textId="2C1D33E1" w:rsidR="009D7804" w:rsidRDefault="00993CB3" w:rsidP="00E57A57">
      <w:pPr>
        <w:tabs>
          <w:tab w:val="left" w:pos="1134"/>
        </w:tabs>
        <w:spacing w:line="276" w:lineRule="auto"/>
      </w:pPr>
      <w:r>
        <w:t>-</w:t>
      </w:r>
      <w:r w:rsidR="009D7804">
        <w:t xml:space="preserve">UHF uzlīmes, </w:t>
      </w:r>
      <w:proofErr w:type="spellStart"/>
      <w:r w:rsidR="009D7804">
        <w:t>Smartrac</w:t>
      </w:r>
      <w:proofErr w:type="spellEnd"/>
      <w:r w:rsidR="009D7804">
        <w:t xml:space="preserve"> </w:t>
      </w:r>
      <w:proofErr w:type="spellStart"/>
      <w:r w:rsidR="009D7804">
        <w:t>Dogbone</w:t>
      </w:r>
      <w:proofErr w:type="spellEnd"/>
      <w:r w:rsidR="009D7804">
        <w:t>/</w:t>
      </w:r>
      <w:proofErr w:type="spellStart"/>
      <w:r w:rsidR="009D7804">
        <w:t>Monza</w:t>
      </w:r>
      <w:proofErr w:type="spellEnd"/>
      <w:r w:rsidR="009D7804">
        <w:t xml:space="preserve"> R6P vai līdzvērtīgas, ar putu vai cita materiāla</w:t>
      </w:r>
      <w:r w:rsidR="001D1C7E">
        <w:t xml:space="preserve"> </w:t>
      </w:r>
      <w:r w:rsidR="009D7804">
        <w:t>aizsargslāni;</w:t>
      </w:r>
    </w:p>
    <w:p w14:paraId="13C894BF" w14:textId="64A1F6E7" w:rsidR="009D7804" w:rsidRDefault="00993CB3" w:rsidP="00E57A57">
      <w:pPr>
        <w:spacing w:line="276" w:lineRule="auto"/>
      </w:pPr>
      <w:r>
        <w:t>-</w:t>
      </w:r>
      <w:r w:rsidR="009D7804">
        <w:t>HF uzlīmes, Ntag215 vai līdzvērtīgas;</w:t>
      </w:r>
    </w:p>
    <w:p w14:paraId="10FF3178" w14:textId="13CD5496" w:rsidR="009D7804" w:rsidRDefault="00993CB3" w:rsidP="00E57A57">
      <w:pPr>
        <w:spacing w:line="276" w:lineRule="auto"/>
      </w:pPr>
      <w:r>
        <w:t>-</w:t>
      </w:r>
      <w:r w:rsidR="009D7804">
        <w:t>Saistītā programmatūra.</w:t>
      </w:r>
    </w:p>
    <w:p w14:paraId="4732BD82" w14:textId="503D0DB0" w:rsidR="00BD69C9" w:rsidRDefault="00BD69C9" w:rsidP="00277DA1">
      <w:pPr>
        <w:spacing w:line="276" w:lineRule="auto"/>
        <w:ind w:left="720" w:firstLine="698"/>
      </w:pPr>
    </w:p>
    <w:p w14:paraId="5142F300" w14:textId="10712D94" w:rsidR="00E57A57" w:rsidRDefault="00E57A57" w:rsidP="00277DA1">
      <w:pPr>
        <w:spacing w:line="276" w:lineRule="auto"/>
        <w:ind w:left="720" w:firstLine="698"/>
      </w:pPr>
    </w:p>
    <w:p w14:paraId="60EE53CA" w14:textId="77777777" w:rsidR="00E57A57" w:rsidRDefault="00E57A57" w:rsidP="00277DA1">
      <w:pPr>
        <w:spacing w:line="276" w:lineRule="auto"/>
        <w:ind w:left="720" w:firstLine="698"/>
      </w:pPr>
    </w:p>
    <w:p w14:paraId="2919770D" w14:textId="77777777" w:rsidR="009D7804" w:rsidRPr="009D7804" w:rsidRDefault="009D7804" w:rsidP="00E57A57">
      <w:pPr>
        <w:numPr>
          <w:ilvl w:val="0"/>
          <w:numId w:val="42"/>
        </w:numPr>
        <w:spacing w:line="276" w:lineRule="auto"/>
        <w:ind w:left="0" w:firstLine="0"/>
        <w:rPr>
          <w:b/>
          <w:bCs/>
        </w:rPr>
      </w:pPr>
      <w:r w:rsidRPr="009D7804">
        <w:rPr>
          <w:b/>
          <w:bCs/>
        </w:rPr>
        <w:t>Laika ņemšanas punktiem:</w:t>
      </w:r>
    </w:p>
    <w:p w14:paraId="4A77BA5E" w14:textId="527C15BA" w:rsidR="009D7804" w:rsidRDefault="009D7804" w:rsidP="00E57A57">
      <w:pPr>
        <w:numPr>
          <w:ilvl w:val="1"/>
          <w:numId w:val="38"/>
        </w:numPr>
        <w:spacing w:line="276" w:lineRule="auto"/>
        <w:ind w:left="0" w:firstLine="0"/>
      </w:pPr>
      <w:r>
        <w:t>Datorā darbināma programmatūra ar Windows 10 atbalstu sacensību dalībnieku un</w:t>
      </w:r>
      <w:r w:rsidR="00BD69C9">
        <w:t xml:space="preserve"> </w:t>
      </w:r>
      <w:r>
        <w:t>rezultātu datu pilnīgai pārvaldībai. Programmatūras licencei jāatļauj to darbināt arī uz</w:t>
      </w:r>
      <w:r w:rsidR="00BD69C9">
        <w:t xml:space="preserve"> </w:t>
      </w:r>
      <w:r>
        <w:t>citiem, neierobežota skaita datoriem neierobežotu laiku bez papildus licenču maksām.</w:t>
      </w:r>
    </w:p>
    <w:p w14:paraId="5424C2D4" w14:textId="009221DC" w:rsidR="00BD69C9" w:rsidRDefault="009D7804" w:rsidP="00E57A57">
      <w:pPr>
        <w:numPr>
          <w:ilvl w:val="1"/>
          <w:numId w:val="38"/>
        </w:numPr>
        <w:spacing w:line="276" w:lineRule="auto"/>
        <w:ind w:left="0" w:firstLine="0"/>
      </w:pPr>
      <w:r>
        <w:t>Vienu sacensību ietvaros izmantotajiem laika ņemšanas punktu programmatūrai</w:t>
      </w:r>
      <w:r w:rsidR="00277DA1">
        <w:t xml:space="preserve"> </w:t>
      </w:r>
      <w:r>
        <w:t>savstarpēji vai caur centralizētu servera risinājumu jāveic automātisku datu apmaiņu ne</w:t>
      </w:r>
      <w:r w:rsidR="00BD69C9">
        <w:t xml:space="preserve"> </w:t>
      </w:r>
      <w:r>
        <w:t>retāk kā reizi minūtē vai uzreiz pie internet savienojuma atjaunošanas tā pārrāvumu</w:t>
      </w:r>
      <w:r w:rsidR="00BD69C9">
        <w:t xml:space="preserve"> </w:t>
      </w:r>
      <w:r>
        <w:t xml:space="preserve">gadījumos. </w:t>
      </w:r>
    </w:p>
    <w:p w14:paraId="1A06750F" w14:textId="77777777" w:rsidR="00BD69C9" w:rsidRDefault="009D7804" w:rsidP="00E57A57">
      <w:pPr>
        <w:numPr>
          <w:ilvl w:val="1"/>
          <w:numId w:val="38"/>
        </w:numPr>
        <w:spacing w:line="276" w:lineRule="auto"/>
        <w:ind w:left="0" w:firstLine="0"/>
      </w:pPr>
      <w:r>
        <w:t xml:space="preserve">Jāveic datu glabāšana uz diska strukturētā datu bāzē. </w:t>
      </w:r>
    </w:p>
    <w:p w14:paraId="72EC0B96" w14:textId="77777777" w:rsidR="00BD69C9" w:rsidRDefault="009D7804" w:rsidP="00E57A57">
      <w:pPr>
        <w:numPr>
          <w:ilvl w:val="1"/>
          <w:numId w:val="38"/>
        </w:numPr>
        <w:spacing w:line="276" w:lineRule="auto"/>
        <w:ind w:left="0" w:firstLine="0"/>
      </w:pPr>
      <w:r>
        <w:t>Programmatūrai</w:t>
      </w:r>
      <w:r w:rsidR="00BD69C9">
        <w:t xml:space="preserve"> </w:t>
      </w:r>
      <w:r>
        <w:t>jāatbalsta datu &amp;</w:t>
      </w:r>
      <w:proofErr w:type="spellStart"/>
      <w:r>
        <w:t>quot;kioska&amp;quot</w:t>
      </w:r>
      <w:proofErr w:type="spellEnd"/>
      <w:r>
        <w:t xml:space="preserve">; funkcionalitāte uz ārēja ekrāna. </w:t>
      </w:r>
    </w:p>
    <w:p w14:paraId="2B605885" w14:textId="6955A72A" w:rsidR="009D7804" w:rsidRDefault="009D7804" w:rsidP="00E57A57">
      <w:pPr>
        <w:numPr>
          <w:ilvl w:val="1"/>
          <w:numId w:val="38"/>
        </w:numPr>
        <w:spacing w:line="276" w:lineRule="auto"/>
        <w:ind w:left="0" w:firstLine="0"/>
      </w:pPr>
      <w:r>
        <w:t>Jānodrošina automātiska datu nosūtīšana uz centralizētu serveri rezultātu tiešsaistes attēlošanai.</w:t>
      </w:r>
    </w:p>
    <w:p w14:paraId="15FADB7D" w14:textId="77777777" w:rsidR="00277DA1" w:rsidRDefault="00277DA1" w:rsidP="00277DA1">
      <w:pPr>
        <w:spacing w:line="276" w:lineRule="auto"/>
        <w:ind w:left="1134" w:hanging="11"/>
      </w:pPr>
    </w:p>
    <w:p w14:paraId="2A30B8F7" w14:textId="77777777" w:rsidR="009D7804" w:rsidRPr="009D7804" w:rsidRDefault="009D7804" w:rsidP="00C27A05">
      <w:pPr>
        <w:numPr>
          <w:ilvl w:val="0"/>
          <w:numId w:val="42"/>
        </w:numPr>
        <w:spacing w:line="276" w:lineRule="auto"/>
        <w:ind w:left="0" w:firstLine="0"/>
        <w:rPr>
          <w:b/>
          <w:bCs/>
        </w:rPr>
      </w:pPr>
      <w:r w:rsidRPr="009D7804">
        <w:rPr>
          <w:b/>
          <w:bCs/>
        </w:rPr>
        <w:t>Reģistrācijas vietai:</w:t>
      </w:r>
    </w:p>
    <w:p w14:paraId="7A472E18" w14:textId="7437D983" w:rsidR="00993CB3" w:rsidRDefault="009D7804" w:rsidP="00C27A05">
      <w:pPr>
        <w:numPr>
          <w:ilvl w:val="1"/>
          <w:numId w:val="38"/>
        </w:numPr>
        <w:spacing w:line="276" w:lineRule="auto"/>
        <w:ind w:left="0" w:firstLine="0"/>
      </w:pPr>
      <w:r>
        <w:t>Datorā darbināma programmatūra ar Windows 10 atbalstu sacensību dalībnieku un</w:t>
      </w:r>
      <w:r w:rsidR="001D1C7E">
        <w:t xml:space="preserve"> </w:t>
      </w:r>
      <w:r>
        <w:t>rezultātu datu pilnīgai pārvaldībai, tai skaitā jaunu dalībnieku reģistrācijai sacensībām un</w:t>
      </w:r>
      <w:r w:rsidR="001D1C7E">
        <w:t xml:space="preserve"> </w:t>
      </w:r>
      <w:r>
        <w:t xml:space="preserve">sacensību datu pārvaldībai. </w:t>
      </w:r>
    </w:p>
    <w:p w14:paraId="47334A65" w14:textId="3A2B770B" w:rsidR="00993CB3" w:rsidRDefault="009D7804" w:rsidP="00C27A05">
      <w:pPr>
        <w:numPr>
          <w:ilvl w:val="1"/>
          <w:numId w:val="38"/>
        </w:numPr>
        <w:spacing w:line="276" w:lineRule="auto"/>
        <w:ind w:left="0" w:firstLine="0"/>
      </w:pPr>
      <w:r>
        <w:t xml:space="preserve">Programmatūras licencei jāatļauj to darbināt arī uz </w:t>
      </w:r>
      <w:proofErr w:type="spellStart"/>
      <w:r>
        <w:t>citiem,neierobežota</w:t>
      </w:r>
      <w:proofErr w:type="spellEnd"/>
      <w:r>
        <w:t xml:space="preserve"> skaita datoriem neierobežotu laiku bez papildus licenču maksām.</w:t>
      </w:r>
    </w:p>
    <w:p w14:paraId="6C353E69" w14:textId="782B6FF3" w:rsidR="00993CB3" w:rsidRDefault="009D7804" w:rsidP="00C27A05">
      <w:pPr>
        <w:numPr>
          <w:ilvl w:val="1"/>
          <w:numId w:val="38"/>
        </w:numPr>
        <w:spacing w:line="276" w:lineRule="auto"/>
        <w:ind w:left="0" w:firstLine="0"/>
      </w:pPr>
      <w:r>
        <w:t>Vienu</w:t>
      </w:r>
      <w:r w:rsidR="00993CB3">
        <w:t xml:space="preserve"> </w:t>
      </w:r>
      <w:r>
        <w:t>sacensību ietvaros izmantotajai reģistrācijas vietas un laika ņemšanas punktu</w:t>
      </w:r>
      <w:r w:rsidR="001D1C7E">
        <w:t xml:space="preserve"> </w:t>
      </w:r>
      <w:r>
        <w:t>programmatūrai savstarpēji vai caur centralizētu servera risinājumu jāveic automātisku</w:t>
      </w:r>
      <w:r w:rsidR="001D1C7E">
        <w:t xml:space="preserve"> </w:t>
      </w:r>
      <w:r>
        <w:t>datu apmaiņu ne retāk kā reizi minūtē vai uzreiz pie internet savienojuma atjaunošanas tā</w:t>
      </w:r>
      <w:r w:rsidR="001D1C7E">
        <w:t xml:space="preserve"> </w:t>
      </w:r>
      <w:r>
        <w:t xml:space="preserve">pārrāvumu gadījumos. </w:t>
      </w:r>
    </w:p>
    <w:p w14:paraId="1BE730FE" w14:textId="00243C46" w:rsidR="009D7804" w:rsidRDefault="009D7804" w:rsidP="00C27A05">
      <w:pPr>
        <w:numPr>
          <w:ilvl w:val="1"/>
          <w:numId w:val="38"/>
        </w:numPr>
        <w:spacing w:line="276" w:lineRule="auto"/>
        <w:ind w:left="0" w:firstLine="0"/>
      </w:pPr>
      <w:r>
        <w:t>Jāveic datu glabāšana uz diska strukturētā datu bāzē.</w:t>
      </w:r>
    </w:p>
    <w:p w14:paraId="0F4F3A92" w14:textId="6DA86E7D" w:rsidR="009D7804" w:rsidRDefault="009D7804" w:rsidP="00C27A05">
      <w:pPr>
        <w:numPr>
          <w:ilvl w:val="1"/>
          <w:numId w:val="38"/>
        </w:numPr>
        <w:spacing w:line="276" w:lineRule="auto"/>
        <w:ind w:left="0" w:firstLine="0"/>
      </w:pPr>
      <w:r>
        <w:t>Programmatūrai jānodrošina datu &amp;</w:t>
      </w:r>
      <w:proofErr w:type="spellStart"/>
      <w:r>
        <w:t>quot;kioska&amp;quot</w:t>
      </w:r>
      <w:proofErr w:type="spellEnd"/>
      <w:r>
        <w:t>; funkcionalitāte uz ārēja ekrāna.</w:t>
      </w:r>
    </w:p>
    <w:p w14:paraId="30FC5D07" w14:textId="2C62EEBB" w:rsidR="009D7804" w:rsidRDefault="009D7804" w:rsidP="00C27A05">
      <w:pPr>
        <w:numPr>
          <w:ilvl w:val="1"/>
          <w:numId w:val="38"/>
        </w:numPr>
        <w:spacing w:line="276" w:lineRule="auto"/>
        <w:ind w:left="0" w:firstLine="0"/>
      </w:pPr>
      <w:proofErr w:type="spellStart"/>
      <w:r>
        <w:t>Porgrammatūra</w:t>
      </w:r>
      <w:proofErr w:type="spellEnd"/>
      <w:r>
        <w:t xml:space="preserve"> dalībnieka HF uzlīmju datu ierakstam. Uz atbilstošām </w:t>
      </w:r>
      <w:proofErr w:type="spellStart"/>
      <w:r>
        <w:t>iOS</w:t>
      </w:r>
      <w:proofErr w:type="spellEnd"/>
      <w:r>
        <w:t xml:space="preserve"> iekārtām ar HF</w:t>
      </w:r>
      <w:r w:rsidR="001D1C7E">
        <w:t xml:space="preserve"> </w:t>
      </w:r>
      <w:r>
        <w:t xml:space="preserve">lasītāju (piemēram </w:t>
      </w:r>
      <w:proofErr w:type="spellStart"/>
      <w:r>
        <w:t>Iphone</w:t>
      </w:r>
      <w:proofErr w:type="spellEnd"/>
      <w:r>
        <w:t xml:space="preserve"> modeļi 7-13) darbināma, no </w:t>
      </w:r>
      <w:proofErr w:type="spellStart"/>
      <w:r>
        <w:t>Apple</w:t>
      </w:r>
      <w:proofErr w:type="spellEnd"/>
      <w:r>
        <w:t xml:space="preserve"> </w:t>
      </w:r>
      <w:proofErr w:type="spellStart"/>
      <w:r>
        <w:t>AppStore</w:t>
      </w:r>
      <w:proofErr w:type="spellEnd"/>
      <w:r>
        <w:t xml:space="preserve"> bez maksas</w:t>
      </w:r>
      <w:r w:rsidR="001D1C7E">
        <w:t xml:space="preserve"> </w:t>
      </w:r>
      <w:proofErr w:type="spellStart"/>
      <w:r>
        <w:t>lejuplādējama</w:t>
      </w:r>
      <w:proofErr w:type="spellEnd"/>
      <w:r>
        <w:t xml:space="preserve"> aplikācija caur ko iespējams ierakstīt jebkādus nešifrētus teksta datus</w:t>
      </w:r>
      <w:r w:rsidR="00993CB3">
        <w:t xml:space="preserve"> </w:t>
      </w:r>
      <w:r>
        <w:t>dalībnieka uzlīmē (piemēram, dalībnieka numuru vai klasi).</w:t>
      </w:r>
    </w:p>
    <w:p w14:paraId="6A6D576B" w14:textId="77777777" w:rsidR="001D1C7E" w:rsidRDefault="001D1C7E" w:rsidP="00277DA1">
      <w:pPr>
        <w:spacing w:line="276" w:lineRule="auto"/>
        <w:ind w:left="1440" w:hanging="11"/>
      </w:pPr>
    </w:p>
    <w:p w14:paraId="2BB0599A" w14:textId="77777777" w:rsidR="001D1C7E" w:rsidRDefault="009D7804" w:rsidP="00C27A05">
      <w:pPr>
        <w:numPr>
          <w:ilvl w:val="0"/>
          <w:numId w:val="42"/>
        </w:numPr>
        <w:spacing w:line="276" w:lineRule="auto"/>
        <w:ind w:left="0" w:firstLine="0"/>
        <w:rPr>
          <w:b/>
          <w:bCs/>
        </w:rPr>
      </w:pPr>
      <w:r w:rsidRPr="00993CB3">
        <w:rPr>
          <w:b/>
          <w:bCs/>
        </w:rPr>
        <w:t>Attālinātiem kontroles punktiem:</w:t>
      </w:r>
    </w:p>
    <w:p w14:paraId="6A044E60" w14:textId="77777777" w:rsidR="001D1C7E" w:rsidRDefault="009D7804" w:rsidP="00C27A05">
      <w:pPr>
        <w:numPr>
          <w:ilvl w:val="1"/>
          <w:numId w:val="38"/>
        </w:numPr>
        <w:spacing w:line="276" w:lineRule="auto"/>
        <w:ind w:left="0" w:firstLine="0"/>
      </w:pPr>
      <w:r>
        <w:t xml:space="preserve"> Uz atbilstošām </w:t>
      </w:r>
      <w:proofErr w:type="spellStart"/>
      <w:r>
        <w:t>iOS</w:t>
      </w:r>
      <w:proofErr w:type="spellEnd"/>
      <w:r>
        <w:t xml:space="preserve"> iekārtām ar HF lasītāju (piemēram </w:t>
      </w:r>
      <w:proofErr w:type="spellStart"/>
      <w:r>
        <w:t>Iphone</w:t>
      </w:r>
      <w:proofErr w:type="spellEnd"/>
      <w:r>
        <w:t xml:space="preserve"> modeļi 7-13) darbināma,</w:t>
      </w:r>
      <w:r w:rsidR="001D1C7E">
        <w:t xml:space="preserve"> </w:t>
      </w:r>
      <w:r>
        <w:t xml:space="preserve">no </w:t>
      </w:r>
      <w:proofErr w:type="spellStart"/>
      <w:r>
        <w:t>Apple</w:t>
      </w:r>
      <w:proofErr w:type="spellEnd"/>
      <w:r>
        <w:t xml:space="preserve"> </w:t>
      </w:r>
      <w:proofErr w:type="spellStart"/>
      <w:r>
        <w:t>AppStore</w:t>
      </w:r>
      <w:proofErr w:type="spellEnd"/>
      <w:r>
        <w:t xml:space="preserve"> bez maksas </w:t>
      </w:r>
      <w:proofErr w:type="spellStart"/>
      <w:r>
        <w:t>lejuplādējama</w:t>
      </w:r>
      <w:proofErr w:type="spellEnd"/>
      <w:r>
        <w:t xml:space="preserve"> aplikācija kontroles punktiem. </w:t>
      </w:r>
    </w:p>
    <w:p w14:paraId="265AAC0F" w14:textId="77777777" w:rsidR="001D1C7E" w:rsidRDefault="009D7804" w:rsidP="00C27A05">
      <w:pPr>
        <w:numPr>
          <w:ilvl w:val="1"/>
          <w:numId w:val="38"/>
        </w:numPr>
        <w:spacing w:line="276" w:lineRule="auto"/>
        <w:ind w:left="0" w:firstLine="0"/>
      </w:pPr>
      <w:r>
        <w:t>Aplikācija</w:t>
      </w:r>
      <w:r w:rsidR="001D1C7E">
        <w:t xml:space="preserve"> </w:t>
      </w:r>
      <w:r>
        <w:t>nodrošina vismaz dalībnieka uzlīmes UID (unikālā identifikatora) un nešifrētu teksta datu</w:t>
      </w:r>
      <w:r w:rsidR="001D1C7E">
        <w:t xml:space="preserve"> </w:t>
      </w:r>
      <w:r>
        <w:t xml:space="preserve">nolasīšanu, attēlošanu uz ekrāna. </w:t>
      </w:r>
    </w:p>
    <w:p w14:paraId="0BE265D4" w14:textId="7F8794D6" w:rsidR="009D7804" w:rsidRDefault="009D7804" w:rsidP="00C27A05">
      <w:pPr>
        <w:numPr>
          <w:ilvl w:val="1"/>
          <w:numId w:val="38"/>
        </w:numPr>
        <w:spacing w:line="276" w:lineRule="auto"/>
        <w:ind w:left="0" w:firstLine="0"/>
      </w:pPr>
      <w:r>
        <w:t>Aplikācija nodrošina datu glabāšana uz iekārtas</w:t>
      </w:r>
      <w:r w:rsidR="001D1C7E">
        <w:t xml:space="preserve"> </w:t>
      </w:r>
      <w:r>
        <w:t>pastāvīgās atmiņas strukturētā datu bāzē (arī aizverot aplikāciju) un datu sinhronizāciju ar</w:t>
      </w:r>
      <w:r w:rsidR="001D1C7E">
        <w:t xml:space="preserve"> </w:t>
      </w:r>
      <w:r>
        <w:t>centralizētu serveri.</w:t>
      </w:r>
    </w:p>
    <w:p w14:paraId="0F65CA55" w14:textId="77777777" w:rsidR="001D1C7E" w:rsidRDefault="001D1C7E" w:rsidP="00E57A57">
      <w:pPr>
        <w:spacing w:line="276" w:lineRule="auto"/>
        <w:ind w:left="1440" w:firstLine="828"/>
      </w:pPr>
    </w:p>
    <w:p w14:paraId="7109A8C8" w14:textId="2E19DCCB" w:rsidR="00A75A7D" w:rsidRPr="00A75A7D" w:rsidRDefault="009D7804" w:rsidP="00C27A05">
      <w:pPr>
        <w:numPr>
          <w:ilvl w:val="0"/>
          <w:numId w:val="42"/>
        </w:numPr>
        <w:spacing w:line="276" w:lineRule="auto"/>
        <w:ind w:left="0" w:firstLine="0"/>
        <w:rPr>
          <w:b/>
          <w:bCs/>
        </w:rPr>
      </w:pPr>
      <w:r w:rsidRPr="001D1C7E">
        <w:rPr>
          <w:b/>
          <w:bCs/>
        </w:rPr>
        <w:t>Centralizēta servera programmatūra:</w:t>
      </w:r>
    </w:p>
    <w:p w14:paraId="6B71B586" w14:textId="1F4E7073" w:rsidR="009D7804" w:rsidRDefault="009D7804" w:rsidP="00C27A05">
      <w:pPr>
        <w:spacing w:line="276" w:lineRule="auto"/>
      </w:pPr>
      <w:r>
        <w:t xml:space="preserve">- </w:t>
      </w:r>
      <w:r w:rsidR="00277DA1">
        <w:t>I</w:t>
      </w:r>
      <w:r>
        <w:t>zveidota centralizēta datu bāze</w:t>
      </w:r>
    </w:p>
    <w:p w14:paraId="6D30C730" w14:textId="64BA9D6C" w:rsidR="00A75A7D" w:rsidRDefault="009D7804" w:rsidP="00C27A05">
      <w:pPr>
        <w:spacing w:line="276" w:lineRule="auto"/>
      </w:pPr>
      <w:r>
        <w:t xml:space="preserve">- </w:t>
      </w:r>
      <w:r w:rsidR="000358C7">
        <w:t xml:space="preserve"> </w:t>
      </w:r>
      <w:r w:rsidR="00277DA1">
        <w:t>P</w:t>
      </w:r>
      <w:r>
        <w:t xml:space="preserve">rogrammatūra automatizētai datu apmaiņai un apstrādei starp serveri, </w:t>
      </w:r>
    </w:p>
    <w:p w14:paraId="38FC11E2" w14:textId="3AA044DC" w:rsidR="009D7804" w:rsidRDefault="009D7804" w:rsidP="00C27A05">
      <w:pPr>
        <w:spacing w:line="276" w:lineRule="auto"/>
      </w:pPr>
      <w:r>
        <w:lastRenderedPageBreak/>
        <w:t>reģistrācijas vietu</w:t>
      </w:r>
      <w:r w:rsidR="00A75A7D">
        <w:t xml:space="preserve"> </w:t>
      </w:r>
      <w:r>
        <w:t>un laika ņemšanas punktiem (</w:t>
      </w:r>
      <w:proofErr w:type="spellStart"/>
      <w:r>
        <w:t>divvirzienu</w:t>
      </w:r>
      <w:proofErr w:type="spellEnd"/>
      <w:r>
        <w:t xml:space="preserve"> datu apmaiņa)</w:t>
      </w:r>
      <w:r w:rsidR="00277DA1">
        <w:t>.</w:t>
      </w:r>
    </w:p>
    <w:p w14:paraId="31401C64" w14:textId="66362315" w:rsidR="00A75A7D" w:rsidRDefault="009D7804" w:rsidP="00C27A05">
      <w:pPr>
        <w:spacing w:line="276" w:lineRule="auto"/>
      </w:pPr>
      <w:r>
        <w:t xml:space="preserve">- </w:t>
      </w:r>
      <w:r w:rsidR="000358C7">
        <w:t xml:space="preserve"> </w:t>
      </w:r>
      <w:r w:rsidR="00277DA1">
        <w:t>P</w:t>
      </w:r>
      <w:r>
        <w:t xml:space="preserve">rogrammatūra automatizētai datu saņemšanai </w:t>
      </w:r>
      <w:proofErr w:type="spellStart"/>
      <w:r>
        <w:t>u</w:t>
      </w:r>
      <w:r w:rsidR="00277DA1">
        <w:t>.</w:t>
      </w:r>
      <w:r>
        <w:t>n</w:t>
      </w:r>
      <w:proofErr w:type="spellEnd"/>
      <w:r>
        <w:t xml:space="preserve"> apstrādei no attālinātiem </w:t>
      </w:r>
    </w:p>
    <w:p w14:paraId="6FF4E148" w14:textId="5E377780" w:rsidR="009D7804" w:rsidRDefault="00A75A7D" w:rsidP="00C27A05">
      <w:pPr>
        <w:spacing w:line="276" w:lineRule="auto"/>
      </w:pPr>
      <w:r>
        <w:t>k</w:t>
      </w:r>
      <w:r w:rsidR="009D7804">
        <w:t>ontroles</w:t>
      </w:r>
      <w:r>
        <w:t xml:space="preserve"> </w:t>
      </w:r>
      <w:r w:rsidR="009D7804">
        <w:t>punktiem</w:t>
      </w:r>
      <w:r w:rsidR="00277DA1">
        <w:t>.</w:t>
      </w:r>
    </w:p>
    <w:p w14:paraId="6A93142C" w14:textId="45ECB738" w:rsidR="00A75A7D" w:rsidRDefault="009D7804" w:rsidP="00C27A05">
      <w:pPr>
        <w:spacing w:line="276" w:lineRule="auto"/>
      </w:pPr>
      <w:r>
        <w:t xml:space="preserve">- </w:t>
      </w:r>
      <w:r w:rsidR="000358C7">
        <w:t xml:space="preserve"> </w:t>
      </w:r>
      <w:r w:rsidR="00277DA1">
        <w:t>T</w:t>
      </w:r>
      <w:r>
        <w:t xml:space="preserve">īmekļa vietnes risinājums dalībnieku tiešsaistes reģistrācijai, automatizētai </w:t>
      </w:r>
    </w:p>
    <w:p w14:paraId="0787AF5A" w14:textId="048B17CE" w:rsidR="009D7804" w:rsidRDefault="00A75A7D" w:rsidP="00C27A05">
      <w:pPr>
        <w:spacing w:line="276" w:lineRule="auto"/>
      </w:pPr>
      <w:r>
        <w:t>n</w:t>
      </w:r>
      <w:r w:rsidR="009D7804">
        <w:t>epieciešamo</w:t>
      </w:r>
      <w:r>
        <w:t xml:space="preserve"> </w:t>
      </w:r>
      <w:r w:rsidR="009D7804">
        <w:t>dalībnieka datu iegūšanai no licences.lv sistēmas</w:t>
      </w:r>
      <w:r w:rsidR="00277DA1">
        <w:t>.</w:t>
      </w:r>
    </w:p>
    <w:p w14:paraId="7B5ECCFC" w14:textId="253DA9F9" w:rsidR="009D7804" w:rsidRDefault="009D7804" w:rsidP="00C27A05">
      <w:pPr>
        <w:spacing w:line="276" w:lineRule="auto"/>
      </w:pPr>
      <w:r>
        <w:t xml:space="preserve">- </w:t>
      </w:r>
      <w:r w:rsidR="000358C7">
        <w:t xml:space="preserve"> </w:t>
      </w:r>
      <w:r w:rsidR="00277DA1">
        <w:t>T</w:t>
      </w:r>
      <w:r>
        <w:t>īmekļa vietnes risinājums tiešsaistes rezultātiem un rezultātu arhīvam visa veida</w:t>
      </w:r>
    </w:p>
    <w:p w14:paraId="7EEACFB6" w14:textId="0AE98AAF" w:rsidR="009D7804" w:rsidRDefault="009D7804" w:rsidP="00C27A05">
      <w:pPr>
        <w:spacing w:line="276" w:lineRule="auto"/>
      </w:pPr>
      <w:r>
        <w:t>sacensībām</w:t>
      </w:r>
      <w:r w:rsidR="00277DA1">
        <w:t>.</w:t>
      </w:r>
    </w:p>
    <w:p w14:paraId="116360ED" w14:textId="49AE8C00" w:rsidR="00A75A7D" w:rsidRDefault="009D7804" w:rsidP="00C27A05">
      <w:pPr>
        <w:spacing w:line="276" w:lineRule="auto"/>
      </w:pPr>
      <w:r>
        <w:t xml:space="preserve">- </w:t>
      </w:r>
      <w:r w:rsidR="000358C7">
        <w:t xml:space="preserve"> </w:t>
      </w:r>
      <w:r w:rsidR="00277DA1">
        <w:t>T</w:t>
      </w:r>
      <w:r>
        <w:t xml:space="preserve">īmekļa vietnes risinājums klasiskā </w:t>
      </w:r>
      <w:proofErr w:type="spellStart"/>
      <w:r>
        <w:t>enduro</w:t>
      </w:r>
      <w:proofErr w:type="spellEnd"/>
      <w:r>
        <w:t xml:space="preserve"> rezultātu attēlošanai un aprēķinam </w:t>
      </w:r>
    </w:p>
    <w:p w14:paraId="2FD55108" w14:textId="77777777" w:rsidR="00A75A7D" w:rsidRDefault="009D7804" w:rsidP="00C27A05">
      <w:pPr>
        <w:spacing w:line="276" w:lineRule="auto"/>
      </w:pPr>
      <w:r>
        <w:t>(nodrošinot</w:t>
      </w:r>
      <w:r w:rsidR="00A75A7D">
        <w:t xml:space="preserve"> </w:t>
      </w:r>
      <w:r>
        <w:t xml:space="preserve">visas esošās, pašlaik izmantotās enduromanager.eu rezultātu aprēķinu </w:t>
      </w:r>
    </w:p>
    <w:p w14:paraId="64D555F7" w14:textId="059DEA39" w:rsidR="009D7804" w:rsidRDefault="009D7804" w:rsidP="00C27A05">
      <w:pPr>
        <w:spacing w:line="276" w:lineRule="auto"/>
      </w:pPr>
      <w:r>
        <w:t>funkcijas)</w:t>
      </w:r>
      <w:r w:rsidR="00277DA1">
        <w:t>.</w:t>
      </w:r>
    </w:p>
    <w:p w14:paraId="674FD8B8" w14:textId="790514C9" w:rsidR="009D7804" w:rsidRDefault="00A75A7D" w:rsidP="00C27A05">
      <w:pPr>
        <w:spacing w:line="276" w:lineRule="auto"/>
      </w:pPr>
      <w:r>
        <w:t xml:space="preserve">      </w:t>
      </w:r>
      <w:r w:rsidR="009D7804">
        <w:t>Pēdējos trīs punktos minētais var tikt izstrādāts kā vienota tīmekļa vietne.</w:t>
      </w:r>
    </w:p>
    <w:p w14:paraId="7D39EB93" w14:textId="77777777" w:rsidR="009D7804" w:rsidRDefault="009D7804" w:rsidP="00E57A57">
      <w:pPr>
        <w:spacing w:line="276" w:lineRule="auto"/>
        <w:ind w:firstLine="828"/>
      </w:pPr>
    </w:p>
    <w:p w14:paraId="320F5359" w14:textId="77777777" w:rsidR="009D7804" w:rsidRPr="001D1C7E" w:rsidRDefault="009D7804" w:rsidP="00C27A05">
      <w:pPr>
        <w:numPr>
          <w:ilvl w:val="0"/>
          <w:numId w:val="42"/>
        </w:numPr>
        <w:spacing w:line="276" w:lineRule="auto"/>
        <w:ind w:left="0" w:firstLine="0"/>
        <w:rPr>
          <w:b/>
          <w:bCs/>
        </w:rPr>
      </w:pPr>
      <w:r w:rsidRPr="001D1C7E">
        <w:rPr>
          <w:b/>
          <w:bCs/>
        </w:rPr>
        <w:t>Kopējie un garantijas nosacījumi.</w:t>
      </w:r>
    </w:p>
    <w:p w14:paraId="62A6FD6A" w14:textId="1105AA38" w:rsidR="009D7804" w:rsidRDefault="00277DA1" w:rsidP="00C27A05">
      <w:pPr>
        <w:numPr>
          <w:ilvl w:val="1"/>
          <w:numId w:val="38"/>
        </w:numPr>
        <w:spacing w:line="276" w:lineRule="auto"/>
        <w:ind w:left="0" w:firstLine="0"/>
      </w:pPr>
      <w:r>
        <w:t>V</w:t>
      </w:r>
      <w:r w:rsidR="009D7804">
        <w:t>ar tikt piegādātas dažādu ražotāju iekārtas un programmatūra, pie nosacījuma ka tās ir</w:t>
      </w:r>
      <w:r w:rsidR="00A75A7D">
        <w:t xml:space="preserve"> </w:t>
      </w:r>
      <w:r w:rsidR="009D7804">
        <w:t>pilnībā saderīgas visu risinājuma funkcionalitāšu veikšanai.</w:t>
      </w:r>
    </w:p>
    <w:p w14:paraId="7BEA4A48" w14:textId="737F329E" w:rsidR="009D7804" w:rsidRDefault="00277DA1" w:rsidP="00C27A05">
      <w:pPr>
        <w:numPr>
          <w:ilvl w:val="1"/>
          <w:numId w:val="38"/>
        </w:numPr>
        <w:spacing w:line="276" w:lineRule="auto"/>
        <w:ind w:left="0" w:firstLine="0"/>
      </w:pPr>
      <w:r>
        <w:t>V</w:t>
      </w:r>
      <w:r w:rsidR="009D7804">
        <w:t>isām iekārtām jābūt savstarpēji savietojamām visu risinājuma funkcionalitāšu veikšanai</w:t>
      </w:r>
      <w:r w:rsidR="00A75A7D">
        <w:t xml:space="preserve"> </w:t>
      </w:r>
      <w:r w:rsidR="009D7804">
        <w:t>un tās ir jāpiegādā ar visiem darbībai nepieciešamajiem stiprinājumiem, vadiem un</w:t>
      </w:r>
      <w:r w:rsidR="00A75A7D">
        <w:t xml:space="preserve"> </w:t>
      </w:r>
      <w:r w:rsidR="009D7804">
        <w:t>kabeļiem.</w:t>
      </w:r>
    </w:p>
    <w:p w14:paraId="66309B7F" w14:textId="49FEEDF5" w:rsidR="009D7804" w:rsidRDefault="00277DA1" w:rsidP="00C27A05">
      <w:pPr>
        <w:numPr>
          <w:ilvl w:val="1"/>
          <w:numId w:val="38"/>
        </w:numPr>
        <w:spacing w:line="276" w:lineRule="auto"/>
        <w:ind w:left="0" w:firstLine="0"/>
      </w:pPr>
      <w:r>
        <w:t>V</w:t>
      </w:r>
      <w:r w:rsidR="009D7804">
        <w:t xml:space="preserve">ar tikt izmantota </w:t>
      </w:r>
      <w:proofErr w:type="spellStart"/>
      <w:r w:rsidR="009D7804">
        <w:t>pašizstrādāta</w:t>
      </w:r>
      <w:proofErr w:type="spellEnd"/>
      <w:r w:rsidR="009D7804">
        <w:t xml:space="preserve"> vai atvērtā koda programmatūra.</w:t>
      </w:r>
    </w:p>
    <w:p w14:paraId="71CA5457" w14:textId="4AFF7A5F" w:rsidR="009D7804" w:rsidRDefault="00277DA1" w:rsidP="00C27A05">
      <w:pPr>
        <w:numPr>
          <w:ilvl w:val="1"/>
          <w:numId w:val="38"/>
        </w:numPr>
        <w:spacing w:line="276" w:lineRule="auto"/>
        <w:ind w:left="0" w:firstLine="0"/>
      </w:pPr>
      <w:r>
        <w:t>Ie</w:t>
      </w:r>
      <w:r w:rsidR="009D7804">
        <w:t>kārtas jāpiegādā ar uzstādītu un jau konfigurētu programmatūru.</w:t>
      </w:r>
    </w:p>
    <w:p w14:paraId="3216CFB5" w14:textId="7E59DC50" w:rsidR="009D7804" w:rsidRDefault="00277DA1" w:rsidP="00C27A05">
      <w:pPr>
        <w:numPr>
          <w:ilvl w:val="1"/>
          <w:numId w:val="38"/>
        </w:numPr>
        <w:spacing w:line="276" w:lineRule="auto"/>
        <w:ind w:left="0" w:firstLine="0"/>
      </w:pPr>
      <w:r>
        <w:t>P</w:t>
      </w:r>
      <w:r w:rsidR="009D7804">
        <w:t>iedāvājumā jānorāda precīzas dalībnieku identifikācijas uzlīmes un to atsevišķas iegādes</w:t>
      </w:r>
      <w:r w:rsidR="00A75A7D">
        <w:t xml:space="preserve"> </w:t>
      </w:r>
      <w:r w:rsidR="009D7804">
        <w:t>cena 1000 gabalu partijās.</w:t>
      </w:r>
    </w:p>
    <w:p w14:paraId="0177AA9F" w14:textId="584B2C1B" w:rsidR="009D7804" w:rsidRDefault="00277DA1" w:rsidP="00C27A05">
      <w:pPr>
        <w:numPr>
          <w:ilvl w:val="1"/>
          <w:numId w:val="38"/>
        </w:numPr>
        <w:spacing w:line="276" w:lineRule="auto"/>
        <w:ind w:left="0" w:firstLine="0"/>
      </w:pPr>
      <w:r>
        <w:t>V</w:t>
      </w:r>
      <w:r w:rsidR="009D7804">
        <w:t>isām iekārtām un programmatūrai jānodrošina vismaz 12 mēnešu garantija, tai skaitā</w:t>
      </w:r>
      <w:r w:rsidR="00A75A7D">
        <w:t xml:space="preserve"> </w:t>
      </w:r>
      <w:r w:rsidR="009D7804">
        <w:t>programmatūras drošības un funkcionālie atjauninājumi.</w:t>
      </w:r>
    </w:p>
    <w:p w14:paraId="2A90CBAF" w14:textId="7D10F604" w:rsidR="00781D90" w:rsidRPr="00DA328E" w:rsidRDefault="009D7804" w:rsidP="00C27A05">
      <w:pPr>
        <w:numPr>
          <w:ilvl w:val="1"/>
          <w:numId w:val="38"/>
        </w:numPr>
        <w:spacing w:line="276" w:lineRule="auto"/>
        <w:ind w:left="0" w:firstLine="0"/>
      </w:pPr>
      <w:r>
        <w:t>Piedāvājumā jāietver vismaz vienreizēja klātienes lietotāju apmācība risinājuma</w:t>
      </w:r>
      <w:r w:rsidR="00A75A7D">
        <w:t xml:space="preserve"> </w:t>
      </w:r>
      <w:r>
        <w:t>uzstādīšanā un izmantošanā (pilna darba diena) āra apstākļos, moto treniņa laikā,</w:t>
      </w:r>
      <w:r w:rsidR="00A75A7D">
        <w:t xml:space="preserve"> </w:t>
      </w:r>
      <w:r>
        <w:t>simulējot dažādas testa sacensības un to konfigurācijas.</w:t>
      </w:r>
    </w:p>
    <w:p w14:paraId="0FE2B246" w14:textId="77777777" w:rsidR="00B83A41" w:rsidRDefault="00B83A41" w:rsidP="001D321F"/>
    <w:p w14:paraId="06DDD5AA" w14:textId="77777777" w:rsidR="00CA3DD5" w:rsidRDefault="00CA3DD5" w:rsidP="001D321F"/>
    <w:p w14:paraId="075A9102" w14:textId="77777777" w:rsidR="00CA3DD5" w:rsidRDefault="00CA3DD5" w:rsidP="001D321F"/>
    <w:p w14:paraId="3879C0AF" w14:textId="77777777" w:rsidR="00CA3DD5" w:rsidRDefault="00CA3DD5" w:rsidP="001D321F"/>
    <w:p w14:paraId="31E1D3F0" w14:textId="77777777" w:rsidR="00CA3DD5" w:rsidRDefault="00CA3DD5" w:rsidP="001D321F"/>
    <w:p w14:paraId="3F8C7A46" w14:textId="77777777" w:rsidR="00CA3DD5" w:rsidRDefault="00CA3DD5" w:rsidP="001D321F"/>
    <w:p w14:paraId="0B3BB257" w14:textId="77777777" w:rsidR="00CA3DD5" w:rsidRDefault="00CA3DD5" w:rsidP="001D321F"/>
    <w:p w14:paraId="0C355E18" w14:textId="77777777" w:rsidR="00DF67DC" w:rsidRDefault="00DF67DC" w:rsidP="001D321F"/>
    <w:p w14:paraId="766771D1" w14:textId="77777777" w:rsidR="004E1927" w:rsidRDefault="004E1927" w:rsidP="00E86AED">
      <w:pPr>
        <w:shd w:val="clear" w:color="auto" w:fill="FFFFFF"/>
        <w:ind w:right="180"/>
        <w:jc w:val="right"/>
        <w:rPr>
          <w:b/>
        </w:rPr>
      </w:pPr>
      <w:bookmarkStart w:id="11" w:name="_Toc150865934"/>
    </w:p>
    <w:p w14:paraId="79865A7B" w14:textId="4B7BB0CA" w:rsidR="00DF580D" w:rsidRDefault="00DF580D" w:rsidP="00E86AED">
      <w:pPr>
        <w:shd w:val="clear" w:color="auto" w:fill="FFFFFF"/>
        <w:ind w:right="180"/>
        <w:jc w:val="right"/>
        <w:rPr>
          <w:b/>
        </w:rPr>
      </w:pPr>
    </w:p>
    <w:p w14:paraId="633A0089" w14:textId="433368BA" w:rsidR="00C27A05" w:rsidRDefault="00C27A05" w:rsidP="00E86AED">
      <w:pPr>
        <w:shd w:val="clear" w:color="auto" w:fill="FFFFFF"/>
        <w:ind w:right="180"/>
        <w:jc w:val="right"/>
        <w:rPr>
          <w:b/>
        </w:rPr>
      </w:pPr>
    </w:p>
    <w:p w14:paraId="4DA18591" w14:textId="488DE451" w:rsidR="009D7804" w:rsidRDefault="009D7804" w:rsidP="00E86AED">
      <w:pPr>
        <w:shd w:val="clear" w:color="auto" w:fill="FFFFFF"/>
        <w:ind w:right="180"/>
        <w:jc w:val="right"/>
        <w:rPr>
          <w:b/>
        </w:rPr>
      </w:pPr>
    </w:p>
    <w:p w14:paraId="4A8CD0DB" w14:textId="77777777" w:rsidR="00E404D4" w:rsidRDefault="00E404D4" w:rsidP="00E86AED">
      <w:pPr>
        <w:shd w:val="clear" w:color="auto" w:fill="FFFFFF"/>
        <w:ind w:right="180"/>
        <w:jc w:val="right"/>
        <w:rPr>
          <w:b/>
        </w:rPr>
      </w:pPr>
    </w:p>
    <w:p w14:paraId="173535EE" w14:textId="77777777" w:rsidR="0069348C" w:rsidRDefault="0069348C" w:rsidP="00E86AED">
      <w:pPr>
        <w:shd w:val="clear" w:color="auto" w:fill="FFFFFF"/>
        <w:ind w:right="180"/>
        <w:jc w:val="right"/>
        <w:rPr>
          <w:b/>
        </w:rPr>
      </w:pPr>
    </w:p>
    <w:bookmarkEnd w:id="10"/>
    <w:p w14:paraId="6F62B32A" w14:textId="77777777" w:rsidR="00B22891" w:rsidRDefault="00A01578" w:rsidP="00E86AED">
      <w:pPr>
        <w:shd w:val="clear" w:color="auto" w:fill="FFFFFF"/>
        <w:ind w:right="180"/>
        <w:jc w:val="right"/>
        <w:rPr>
          <w:b/>
        </w:rPr>
      </w:pPr>
      <w:r w:rsidRPr="00E86AED">
        <w:rPr>
          <w:b/>
        </w:rPr>
        <w:t>Pielikums</w:t>
      </w:r>
      <w:bookmarkEnd w:id="11"/>
      <w:r w:rsidR="00985FBE">
        <w:rPr>
          <w:b/>
        </w:rPr>
        <w:t xml:space="preserve"> Nr.</w:t>
      </w:r>
      <w:r w:rsidR="00760100">
        <w:rPr>
          <w:b/>
        </w:rPr>
        <w:t xml:space="preserve"> </w:t>
      </w:r>
      <w:r w:rsidR="00985FBE">
        <w:rPr>
          <w:b/>
        </w:rPr>
        <w:t>1</w:t>
      </w:r>
    </w:p>
    <w:p w14:paraId="49926D09" w14:textId="77777777" w:rsidR="00096852" w:rsidRPr="00191027" w:rsidRDefault="00CA3DD5" w:rsidP="00665B2C">
      <w:pPr>
        <w:pStyle w:val="Nosaukums"/>
        <w:spacing w:before="240"/>
        <w:ind w:left="113"/>
        <w:outlineLvl w:val="0"/>
        <w:rPr>
          <w:rFonts w:ascii="Times New Roman" w:hAnsi="Times New Roman" w:cs="Times New Roman"/>
          <w:iCs/>
          <w:caps/>
        </w:rPr>
      </w:pPr>
      <w:r w:rsidRPr="00191027">
        <w:rPr>
          <w:rFonts w:ascii="Times New Roman" w:hAnsi="Times New Roman" w:cs="Times New Roman"/>
          <w:iCs/>
        </w:rPr>
        <w:t>Pieteikuma vēstules forma</w:t>
      </w:r>
    </w:p>
    <w:p w14:paraId="116DC644" w14:textId="77777777" w:rsidR="00096852" w:rsidRPr="00191027" w:rsidRDefault="00191027" w:rsidP="00665B2C">
      <w:pPr>
        <w:keepNext/>
        <w:spacing w:before="120" w:after="120"/>
        <w:ind w:left="425" w:hanging="425"/>
        <w:jc w:val="both"/>
        <w:outlineLvl w:val="0"/>
      </w:pPr>
      <w:r>
        <w:t>1.</w:t>
      </w:r>
      <w:r>
        <w:tab/>
        <w:t>Iesniedza</w:t>
      </w:r>
    </w:p>
    <w:tbl>
      <w:tblPr>
        <w:tblW w:w="80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1"/>
        <w:gridCol w:w="5422"/>
      </w:tblGrid>
      <w:tr w:rsidR="00096852" w:rsidRPr="00191027" w14:paraId="7E9BA854" w14:textId="77777777">
        <w:trPr>
          <w:cantSplit/>
        </w:trPr>
        <w:tc>
          <w:tcPr>
            <w:tcW w:w="2651" w:type="dxa"/>
            <w:shd w:val="pct5" w:color="auto" w:fill="FFFFFF"/>
          </w:tcPr>
          <w:p w14:paraId="3B5BE9EF" w14:textId="77777777" w:rsidR="00096852" w:rsidRPr="00191027" w:rsidRDefault="00096852" w:rsidP="006E5B69">
            <w:pPr>
              <w:jc w:val="center"/>
              <w:rPr>
                <w:b/>
              </w:rPr>
            </w:pPr>
            <w:r w:rsidRPr="00191027">
              <w:rPr>
                <w:b/>
              </w:rPr>
              <w:t>Pretendenta nosaukums</w:t>
            </w:r>
          </w:p>
        </w:tc>
        <w:tc>
          <w:tcPr>
            <w:tcW w:w="5422" w:type="dxa"/>
            <w:shd w:val="pct5" w:color="auto" w:fill="FFFFFF"/>
          </w:tcPr>
          <w:p w14:paraId="502A3763" w14:textId="77777777" w:rsidR="00096852" w:rsidRPr="00191027" w:rsidRDefault="00096852" w:rsidP="006E5B69">
            <w:pPr>
              <w:spacing w:before="120"/>
              <w:jc w:val="center"/>
              <w:rPr>
                <w:b/>
              </w:rPr>
            </w:pPr>
            <w:r w:rsidRPr="00191027">
              <w:rPr>
                <w:b/>
              </w:rPr>
              <w:t>Rekvizīti</w:t>
            </w:r>
          </w:p>
        </w:tc>
      </w:tr>
      <w:tr w:rsidR="00096852" w:rsidRPr="00191027" w14:paraId="11CB0882" w14:textId="77777777">
        <w:trPr>
          <w:cantSplit/>
        </w:trPr>
        <w:tc>
          <w:tcPr>
            <w:tcW w:w="2651" w:type="dxa"/>
          </w:tcPr>
          <w:p w14:paraId="349596C7" w14:textId="77777777" w:rsidR="00096852" w:rsidRPr="00191027" w:rsidRDefault="00096852" w:rsidP="00FC79F4">
            <w:pPr>
              <w:spacing w:before="120" w:after="120"/>
            </w:pPr>
          </w:p>
        </w:tc>
        <w:tc>
          <w:tcPr>
            <w:tcW w:w="5422" w:type="dxa"/>
          </w:tcPr>
          <w:p w14:paraId="69C6184C" w14:textId="77777777" w:rsidR="00CA3DD5" w:rsidRPr="00191027" w:rsidRDefault="00096852" w:rsidP="006E5B69">
            <w:pPr>
              <w:rPr>
                <w:b/>
              </w:rPr>
            </w:pPr>
            <w:r w:rsidRPr="00191027">
              <w:rPr>
                <w:b/>
              </w:rPr>
              <w:t>Juridiskā adrese:</w:t>
            </w:r>
          </w:p>
          <w:p w14:paraId="6F9F0ACD" w14:textId="77777777" w:rsidR="00096852" w:rsidRPr="00191027" w:rsidRDefault="00F93DE5" w:rsidP="00665B2C">
            <w:pPr>
              <w:rPr>
                <w:b/>
              </w:rPr>
            </w:pPr>
            <w:r>
              <w:rPr>
                <w:b/>
              </w:rPr>
              <w:t>Reģistrācijas Nr.</w:t>
            </w:r>
            <w:r w:rsidR="00CA3DD5" w:rsidRPr="00191027">
              <w:rPr>
                <w:b/>
              </w:rPr>
              <w:t>:</w:t>
            </w:r>
            <w:r w:rsidR="00096852" w:rsidRPr="00191027">
              <w:rPr>
                <w:b/>
              </w:rPr>
              <w:t xml:space="preserve"> </w:t>
            </w:r>
          </w:p>
          <w:p w14:paraId="436E4997" w14:textId="77777777" w:rsidR="00096852" w:rsidRPr="00191027" w:rsidRDefault="00096852" w:rsidP="00665B2C">
            <w:pPr>
              <w:rPr>
                <w:b/>
              </w:rPr>
            </w:pPr>
            <w:r w:rsidRPr="00191027">
              <w:rPr>
                <w:b/>
              </w:rPr>
              <w:t xml:space="preserve">Bankas rekvizīti: </w:t>
            </w:r>
          </w:p>
          <w:p w14:paraId="790A0E14" w14:textId="77777777" w:rsidR="00096852" w:rsidRPr="00191027" w:rsidRDefault="00096852" w:rsidP="00665B2C">
            <w:pPr>
              <w:rPr>
                <w:b/>
              </w:rPr>
            </w:pPr>
            <w:r w:rsidRPr="00191027">
              <w:rPr>
                <w:b/>
              </w:rPr>
              <w:t>Paraksta tiesīgā persona:</w:t>
            </w:r>
          </w:p>
        </w:tc>
      </w:tr>
    </w:tbl>
    <w:p w14:paraId="351224CA" w14:textId="77777777" w:rsidR="00096852" w:rsidRPr="00191027" w:rsidRDefault="00191027" w:rsidP="00096852">
      <w:pPr>
        <w:keepNext/>
        <w:spacing w:before="240" w:after="120"/>
        <w:ind w:left="425" w:hanging="425"/>
        <w:jc w:val="both"/>
        <w:outlineLvl w:val="0"/>
      </w:pPr>
      <w:r>
        <w:t>2.</w:t>
      </w:r>
      <w:r>
        <w:tab/>
        <w:t>Kontaktpersona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7"/>
        <w:gridCol w:w="5766"/>
      </w:tblGrid>
      <w:tr w:rsidR="00096852" w:rsidRPr="00191027" w14:paraId="13AB333D" w14:textId="77777777">
        <w:trPr>
          <w:jc w:val="center"/>
        </w:trPr>
        <w:tc>
          <w:tcPr>
            <w:tcW w:w="1897" w:type="dxa"/>
            <w:shd w:val="pct5" w:color="auto" w:fill="FFFFFF"/>
          </w:tcPr>
          <w:p w14:paraId="141A30C1" w14:textId="77777777" w:rsidR="00096852" w:rsidRPr="00191027" w:rsidRDefault="00096852" w:rsidP="00FC79F4">
            <w:pPr>
              <w:rPr>
                <w:b/>
              </w:rPr>
            </w:pPr>
            <w:r w:rsidRPr="00191027">
              <w:rPr>
                <w:b/>
              </w:rPr>
              <w:t>Vārds, uzvārds</w:t>
            </w:r>
          </w:p>
        </w:tc>
        <w:tc>
          <w:tcPr>
            <w:tcW w:w="5766" w:type="dxa"/>
          </w:tcPr>
          <w:p w14:paraId="4BCD07A5" w14:textId="77777777" w:rsidR="00096852" w:rsidRPr="00191027" w:rsidRDefault="00096852" w:rsidP="00FC79F4"/>
        </w:tc>
      </w:tr>
      <w:tr w:rsidR="00096852" w:rsidRPr="00191027" w14:paraId="2BCA9CDD" w14:textId="77777777">
        <w:trPr>
          <w:jc w:val="center"/>
        </w:trPr>
        <w:tc>
          <w:tcPr>
            <w:tcW w:w="1897" w:type="dxa"/>
            <w:shd w:val="pct5" w:color="auto" w:fill="FFFFFF"/>
          </w:tcPr>
          <w:p w14:paraId="29D96D06" w14:textId="77777777" w:rsidR="00096852" w:rsidRPr="00191027" w:rsidRDefault="00096852" w:rsidP="00FC79F4">
            <w:pPr>
              <w:rPr>
                <w:b/>
              </w:rPr>
            </w:pPr>
            <w:r w:rsidRPr="00191027">
              <w:rPr>
                <w:b/>
              </w:rPr>
              <w:t>Adrese</w:t>
            </w:r>
          </w:p>
        </w:tc>
        <w:tc>
          <w:tcPr>
            <w:tcW w:w="5766" w:type="dxa"/>
          </w:tcPr>
          <w:p w14:paraId="15384C0F" w14:textId="77777777" w:rsidR="00096852" w:rsidRPr="00191027" w:rsidRDefault="00096852" w:rsidP="00FC79F4"/>
        </w:tc>
      </w:tr>
      <w:tr w:rsidR="00096852" w:rsidRPr="00191027" w14:paraId="3F9473F2" w14:textId="77777777">
        <w:trPr>
          <w:jc w:val="center"/>
        </w:trPr>
        <w:tc>
          <w:tcPr>
            <w:tcW w:w="1897" w:type="dxa"/>
            <w:shd w:val="pct5" w:color="auto" w:fill="FFFFFF"/>
          </w:tcPr>
          <w:p w14:paraId="16F093B8" w14:textId="77777777" w:rsidR="00096852" w:rsidRPr="00191027" w:rsidRDefault="00096852" w:rsidP="00FC79F4">
            <w:pPr>
              <w:rPr>
                <w:b/>
              </w:rPr>
            </w:pPr>
            <w:r w:rsidRPr="00191027">
              <w:rPr>
                <w:b/>
              </w:rPr>
              <w:t>Tālr. / Fax</w:t>
            </w:r>
          </w:p>
        </w:tc>
        <w:tc>
          <w:tcPr>
            <w:tcW w:w="5766" w:type="dxa"/>
          </w:tcPr>
          <w:p w14:paraId="265FAD9F" w14:textId="77777777" w:rsidR="00096852" w:rsidRPr="00191027" w:rsidRDefault="00096852" w:rsidP="00FC79F4"/>
        </w:tc>
      </w:tr>
      <w:tr w:rsidR="00096852" w:rsidRPr="00191027" w14:paraId="10F02A1F" w14:textId="77777777">
        <w:trPr>
          <w:jc w:val="center"/>
        </w:trPr>
        <w:tc>
          <w:tcPr>
            <w:tcW w:w="1897" w:type="dxa"/>
            <w:shd w:val="pct5" w:color="auto" w:fill="FFFFFF"/>
          </w:tcPr>
          <w:p w14:paraId="3D30D3D2" w14:textId="77777777" w:rsidR="00096852" w:rsidRPr="00191027" w:rsidRDefault="00096852" w:rsidP="00FC79F4">
            <w:pPr>
              <w:rPr>
                <w:b/>
                <w:bCs/>
              </w:rPr>
            </w:pPr>
            <w:r w:rsidRPr="00191027">
              <w:rPr>
                <w:b/>
                <w:bCs/>
              </w:rPr>
              <w:t>e-pasta adrese</w:t>
            </w:r>
          </w:p>
        </w:tc>
        <w:tc>
          <w:tcPr>
            <w:tcW w:w="5766" w:type="dxa"/>
          </w:tcPr>
          <w:p w14:paraId="153AEF04" w14:textId="77777777" w:rsidR="00096852" w:rsidRPr="00191027" w:rsidRDefault="00096852" w:rsidP="00FC79F4"/>
        </w:tc>
      </w:tr>
    </w:tbl>
    <w:p w14:paraId="688CAD8B" w14:textId="77777777" w:rsidR="00096852" w:rsidRPr="00191027" w:rsidRDefault="00191027" w:rsidP="00096852">
      <w:pPr>
        <w:keepNext/>
        <w:spacing w:before="240" w:after="120"/>
        <w:ind w:left="425" w:hanging="425"/>
        <w:jc w:val="both"/>
        <w:outlineLvl w:val="0"/>
      </w:pPr>
      <w:r>
        <w:rPr>
          <w:bCs/>
        </w:rPr>
        <w:t>3.</w:t>
      </w:r>
      <w:r>
        <w:rPr>
          <w:bCs/>
        </w:rPr>
        <w:tab/>
        <w:t>Piedāvājums</w:t>
      </w:r>
    </w:p>
    <w:p w14:paraId="77EA95DE" w14:textId="77777777" w:rsidR="00096852" w:rsidRPr="00191027" w:rsidRDefault="00096852" w:rsidP="00516B27">
      <w:pPr>
        <w:pStyle w:val="Pamatteksts"/>
        <w:spacing w:after="120"/>
      </w:pPr>
      <w:r w:rsidRPr="00191027">
        <w:t>Mēs piedāvājam nodrošināt pakalpojumu saskaņā ar cenu aptaujas nosacījumiem noteiktajā laika periodā, bez ierobežojumiem:</w:t>
      </w:r>
    </w:p>
    <w:p w14:paraId="7D8466D2" w14:textId="77777777" w:rsidR="00516B27" w:rsidRPr="00191027" w:rsidRDefault="00516B27" w:rsidP="00516B27">
      <w:pPr>
        <w:keepLines/>
        <w:widowControl w:val="0"/>
        <w:numPr>
          <w:ilvl w:val="1"/>
          <w:numId w:val="37"/>
        </w:numPr>
        <w:tabs>
          <w:tab w:val="num" w:pos="1800"/>
        </w:tabs>
        <w:spacing w:after="120"/>
        <w:jc w:val="both"/>
      </w:pPr>
      <w:r>
        <w:t xml:space="preserve"> </w:t>
      </w:r>
      <w:r w:rsidR="00096852" w:rsidRPr="00191027">
        <w:t>Atbilstība tehniskajai specifikācijai</w:t>
      </w:r>
      <w:r>
        <w:t xml:space="preserve">. Pretendents piedāvājumu sastāda ar aprēķinu, lai būtu nodrošinātas visas „Tehniskā specifikācijā” minētās Pasūtītāja vajadzības. </w:t>
      </w:r>
    </w:p>
    <w:p w14:paraId="7B33D7B0" w14:textId="08F9B805" w:rsidR="00096852" w:rsidRPr="00191027" w:rsidRDefault="0072373D" w:rsidP="00096852">
      <w:pPr>
        <w:keepLines/>
        <w:widowControl w:val="0"/>
        <w:numPr>
          <w:ilvl w:val="1"/>
          <w:numId w:val="37"/>
        </w:numPr>
        <w:tabs>
          <w:tab w:val="num" w:pos="1800"/>
        </w:tabs>
        <w:spacing w:after="120"/>
        <w:jc w:val="both"/>
      </w:pPr>
      <w:r>
        <w:t xml:space="preserve"> </w:t>
      </w:r>
      <w:r w:rsidR="00191027" w:rsidRPr="00191027">
        <w:t xml:space="preserve">Šis piedāvājums ir derīgs </w:t>
      </w:r>
      <w:r w:rsidR="00096852" w:rsidRPr="00191027">
        <w:t>vismaz 15 dienas no piedāvājumu iesniegšanas termiņa beigām.</w:t>
      </w:r>
    </w:p>
    <w:p w14:paraId="7A76353A" w14:textId="77777777" w:rsidR="00096852" w:rsidRPr="00191027" w:rsidRDefault="00096852" w:rsidP="00096852"/>
    <w:sectPr w:rsidR="00096852" w:rsidRPr="00191027" w:rsidSect="00AE4A70">
      <w:headerReference w:type="even" r:id="rId7"/>
      <w:footerReference w:type="even" r:id="rId8"/>
      <w:footerReference w:type="default" r:id="rId9"/>
      <w:headerReference w:type="first" r:id="rId10"/>
      <w:pgSz w:w="11906" w:h="16838" w:code="9"/>
      <w:pgMar w:top="567" w:right="1841" w:bottom="123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90C5" w14:textId="77777777" w:rsidR="00D51BF1" w:rsidRDefault="00D51BF1">
      <w:r>
        <w:separator/>
      </w:r>
    </w:p>
  </w:endnote>
  <w:endnote w:type="continuationSeparator" w:id="0">
    <w:p w14:paraId="3F693BA2" w14:textId="77777777" w:rsidR="00D51BF1" w:rsidRDefault="00D5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BaltRim">
    <w:altName w:val="Times New Roman"/>
    <w:charset w:val="00"/>
    <w:family w:val="roman"/>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9768" w14:textId="75920D57" w:rsidR="008E6F9A" w:rsidRDefault="008E6F9A" w:rsidP="008277A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D7804">
      <w:rPr>
        <w:rStyle w:val="Lappusesnumurs"/>
        <w:noProof/>
      </w:rPr>
      <w:t>3</w:t>
    </w:r>
    <w:r>
      <w:rPr>
        <w:rStyle w:val="Lappusesnumurs"/>
      </w:rPr>
      <w:fldChar w:fldCharType="end"/>
    </w:r>
  </w:p>
  <w:p w14:paraId="1F9663E0" w14:textId="77777777" w:rsidR="008E6F9A" w:rsidRDefault="008E6F9A" w:rsidP="009E3202">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EBDF" w14:textId="1D763584" w:rsidR="008E6F9A" w:rsidRDefault="008E6F9A" w:rsidP="00B054E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220D3">
      <w:rPr>
        <w:rStyle w:val="Lappusesnumurs"/>
        <w:noProof/>
      </w:rPr>
      <w:t>2</w:t>
    </w:r>
    <w:r>
      <w:rPr>
        <w:rStyle w:val="Lappusesnumurs"/>
      </w:rPr>
      <w:fldChar w:fldCharType="end"/>
    </w:r>
  </w:p>
  <w:p w14:paraId="2AEB7D0A" w14:textId="77777777" w:rsidR="008E6F9A" w:rsidRPr="00253C6F" w:rsidRDefault="008E6F9A" w:rsidP="00351A03">
    <w:pPr>
      <w:pStyle w:val="Kjene"/>
      <w:ind w:right="360"/>
      <w:rPr>
        <w:szCs w:val="16"/>
        <w:lang w:val="sv-SE"/>
      </w:rPr>
    </w:pPr>
    <w:r w:rsidRPr="00253C6F">
      <w:rPr>
        <w:szCs w:val="16"/>
        <w:lang w:val="sv-SE"/>
      </w:rPr>
      <w:tab/>
    </w:r>
    <w:r w:rsidRPr="00253C6F">
      <w:rPr>
        <w:szCs w:val="16"/>
        <w:lang w:val="sv-SE"/>
      </w:rPr>
      <w:tab/>
    </w:r>
    <w:r w:rsidRPr="00253C6F">
      <w:rPr>
        <w:szCs w:val="16"/>
        <w:lang w:val="sv-SE"/>
      </w:rPr>
      <w:tab/>
    </w:r>
    <w:r w:rsidRPr="00253C6F">
      <w:rPr>
        <w:szCs w:val="16"/>
        <w:lang w:val="sv-SE"/>
      </w:rPr>
      <w:tab/>
    </w:r>
    <w:r w:rsidRPr="00253C6F">
      <w:rPr>
        <w:szCs w:val="16"/>
        <w:lang w:val="sv-SE"/>
      </w:rPr>
      <w:tab/>
    </w:r>
    <w:r w:rsidRPr="00253C6F">
      <w:rPr>
        <w:szCs w:val="16"/>
        <w:lang w:val="sv-S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C65C" w14:textId="77777777" w:rsidR="00D51BF1" w:rsidRDefault="00D51BF1">
      <w:r>
        <w:separator/>
      </w:r>
    </w:p>
  </w:footnote>
  <w:footnote w:type="continuationSeparator" w:id="0">
    <w:p w14:paraId="29C5190D" w14:textId="77777777" w:rsidR="00D51BF1" w:rsidRDefault="00D5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AC43" w14:textId="1886094C" w:rsidR="008E6F9A" w:rsidRDefault="008E6F9A" w:rsidP="00751295">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D7804">
      <w:rPr>
        <w:rStyle w:val="Lappusesnumurs"/>
        <w:noProof/>
      </w:rPr>
      <w:t>2</w:t>
    </w:r>
    <w:r>
      <w:rPr>
        <w:rStyle w:val="Lappusesnumurs"/>
      </w:rPr>
      <w:fldChar w:fldCharType="end"/>
    </w:r>
  </w:p>
  <w:p w14:paraId="4C6F3984" w14:textId="77777777" w:rsidR="008E6F9A" w:rsidRDefault="008E6F9A" w:rsidP="00E531A5">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A8CF" w14:textId="17946398" w:rsidR="003D04A6" w:rsidRDefault="003D04A6" w:rsidP="003D04A6">
    <w:pPr>
      <w:pStyle w:val="Galvene"/>
      <w:ind w:left="-1080" w:right="-665" w:hanging="177"/>
    </w:pPr>
    <w:r w:rsidRPr="002E1135">
      <w:rPr>
        <w:noProof/>
      </w:rPr>
      <w:drawing>
        <wp:anchor distT="0" distB="0" distL="114300" distR="114300" simplePos="0" relativeHeight="251658240" behindDoc="1" locked="0" layoutInCell="1" allowOverlap="1" wp14:anchorId="157292FD" wp14:editId="66187B54">
          <wp:simplePos x="0" y="0"/>
          <wp:positionH relativeFrom="column">
            <wp:posOffset>-69850</wp:posOffset>
          </wp:positionH>
          <wp:positionV relativeFrom="paragraph">
            <wp:posOffset>-374015</wp:posOffset>
          </wp:positionV>
          <wp:extent cx="5490845" cy="522605"/>
          <wp:effectExtent l="0" t="0" r="0"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522605"/>
                  </a:xfrm>
                  <a:prstGeom prst="rect">
                    <a:avLst/>
                  </a:prstGeom>
                  <a:noFill/>
                  <a:ln>
                    <a:noFill/>
                  </a:ln>
                </pic:spPr>
              </pic:pic>
            </a:graphicData>
          </a:graphic>
        </wp:anchor>
      </w:drawing>
    </w:r>
  </w:p>
  <w:p w14:paraId="5AC1F02E" w14:textId="77777777" w:rsidR="003D04A6" w:rsidRPr="00C42E4F" w:rsidRDefault="003D04A6" w:rsidP="003D04A6">
    <w:pPr>
      <w:pStyle w:val="Galvene"/>
      <w:ind w:left="-1080" w:right="-665" w:hanging="177"/>
      <w:jc w:val="center"/>
      <w:rPr>
        <w:rFonts w:cs="Arial"/>
        <w:sz w:val="20"/>
        <w:szCs w:val="20"/>
      </w:rPr>
    </w:pPr>
    <w:r w:rsidRPr="00C42E4F">
      <w:rPr>
        <w:rFonts w:cs="Arial"/>
        <w:sz w:val="20"/>
        <w:szCs w:val="20"/>
      </w:rPr>
      <w:t xml:space="preserve">Dzērbenes 27, Rīga, LV-1006 • Tālrunis 67845851, 29441380 • E-pasts </w:t>
    </w:r>
    <w:hyperlink r:id="rId2" w:history="1">
      <w:r w:rsidRPr="00C42E4F">
        <w:rPr>
          <w:rStyle w:val="Hipersaite"/>
          <w:rFonts w:cs="Arial"/>
          <w:sz w:val="20"/>
          <w:szCs w:val="20"/>
        </w:rPr>
        <w:t>moto@lamsf.lv</w:t>
      </w:r>
    </w:hyperlink>
    <w:r w:rsidRPr="00C42E4F">
      <w:rPr>
        <w:rFonts w:cs="Arial"/>
        <w:sz w:val="20"/>
        <w:szCs w:val="20"/>
      </w:rPr>
      <w:t xml:space="preserve"> • </w:t>
    </w:r>
    <w:proofErr w:type="spellStart"/>
    <w:r w:rsidRPr="00C42E4F">
      <w:rPr>
        <w:rFonts w:cs="Arial"/>
        <w:sz w:val="20"/>
        <w:szCs w:val="20"/>
      </w:rPr>
      <w:t>Web</w:t>
    </w:r>
    <w:proofErr w:type="spellEnd"/>
    <w:r w:rsidRPr="00C42E4F">
      <w:rPr>
        <w:rFonts w:cs="Arial"/>
        <w:sz w:val="20"/>
        <w:szCs w:val="20"/>
      </w:rPr>
      <w:t xml:space="preserve"> </w:t>
    </w:r>
    <w:hyperlink r:id="rId3" w:history="1">
      <w:r w:rsidRPr="00C42E4F">
        <w:rPr>
          <w:rStyle w:val="Hipersaite"/>
          <w:rFonts w:cs="Arial"/>
          <w:sz w:val="20"/>
          <w:szCs w:val="20"/>
        </w:rPr>
        <w:t>www.lamsf.lv</w:t>
      </w:r>
    </w:hyperlink>
  </w:p>
  <w:p w14:paraId="5D27EC87" w14:textId="77777777" w:rsidR="003D04A6" w:rsidRPr="00C42E4F" w:rsidRDefault="003D04A6" w:rsidP="003D04A6">
    <w:pPr>
      <w:pStyle w:val="Galvene"/>
      <w:ind w:left="-1080" w:right="-665" w:hanging="177"/>
      <w:jc w:val="center"/>
      <w:rPr>
        <w:rFonts w:cs="Arial"/>
        <w:sz w:val="20"/>
        <w:szCs w:val="20"/>
      </w:rPr>
    </w:pPr>
    <w:proofErr w:type="spellStart"/>
    <w:r w:rsidRPr="00C42E4F">
      <w:rPr>
        <w:rFonts w:cs="Arial"/>
        <w:sz w:val="20"/>
        <w:szCs w:val="20"/>
      </w:rPr>
      <w:t>Reģ.Nr</w:t>
    </w:r>
    <w:proofErr w:type="spellEnd"/>
    <w:r w:rsidRPr="00C42E4F">
      <w:rPr>
        <w:rFonts w:cs="Arial"/>
        <w:sz w:val="20"/>
        <w:szCs w:val="20"/>
      </w:rPr>
      <w:t>. 40008022951 • A/S Swedbank HABALV22, LV24HABA055101080994</w:t>
    </w:r>
    <w:r>
      <w:rPr>
        <w:rFonts w:cs="Arial"/>
        <w:sz w:val="20"/>
        <w:szCs w:val="20"/>
      </w:rPr>
      <w:t>4</w:t>
    </w:r>
  </w:p>
  <w:p w14:paraId="3A49A070" w14:textId="41AC98E6" w:rsidR="003D04A6" w:rsidRDefault="003D04A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40"/>
        </w:tabs>
        <w:ind w:left="340" w:hanging="340"/>
      </w:pPr>
      <w:rPr>
        <w:rFonts w:ascii="Symbol" w:hAnsi="Symbol"/>
        <w:color w:val="auto"/>
        <w:sz w:val="18"/>
      </w:rPr>
    </w:lvl>
  </w:abstractNum>
  <w:abstractNum w:abstractNumId="1" w15:restartNumberingAfterBreak="0">
    <w:nsid w:val="02FC1D03"/>
    <w:multiLevelType w:val="hybridMultilevel"/>
    <w:tmpl w:val="6A967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A5A07"/>
    <w:multiLevelType w:val="hybridMultilevel"/>
    <w:tmpl w:val="E8709DB4"/>
    <w:lvl w:ilvl="0" w:tplc="04260001">
      <w:start w:val="1"/>
      <w:numFmt w:val="bullet"/>
      <w:lvlText w:val=""/>
      <w:lvlJc w:val="left"/>
      <w:pPr>
        <w:tabs>
          <w:tab w:val="num" w:pos="1287"/>
        </w:tabs>
        <w:ind w:left="1287" w:hanging="360"/>
      </w:pPr>
      <w:rPr>
        <w:rFonts w:ascii="Symbol" w:hAnsi="Symbol" w:hint="default"/>
      </w:rPr>
    </w:lvl>
    <w:lvl w:ilvl="1" w:tplc="04260003" w:tentative="1">
      <w:start w:val="1"/>
      <w:numFmt w:val="bullet"/>
      <w:lvlText w:val="o"/>
      <w:lvlJc w:val="left"/>
      <w:pPr>
        <w:tabs>
          <w:tab w:val="num" w:pos="2007"/>
        </w:tabs>
        <w:ind w:left="2007" w:hanging="360"/>
      </w:pPr>
      <w:rPr>
        <w:rFonts w:ascii="Courier New" w:hAnsi="Courier New" w:cs="Courier New" w:hint="default"/>
      </w:rPr>
    </w:lvl>
    <w:lvl w:ilvl="2" w:tplc="04260005" w:tentative="1">
      <w:start w:val="1"/>
      <w:numFmt w:val="bullet"/>
      <w:lvlText w:val=""/>
      <w:lvlJc w:val="left"/>
      <w:pPr>
        <w:tabs>
          <w:tab w:val="num" w:pos="2727"/>
        </w:tabs>
        <w:ind w:left="2727" w:hanging="360"/>
      </w:pPr>
      <w:rPr>
        <w:rFonts w:ascii="Wingdings" w:hAnsi="Wingdings" w:hint="default"/>
      </w:rPr>
    </w:lvl>
    <w:lvl w:ilvl="3" w:tplc="04260001" w:tentative="1">
      <w:start w:val="1"/>
      <w:numFmt w:val="bullet"/>
      <w:lvlText w:val=""/>
      <w:lvlJc w:val="left"/>
      <w:pPr>
        <w:tabs>
          <w:tab w:val="num" w:pos="3447"/>
        </w:tabs>
        <w:ind w:left="3447" w:hanging="360"/>
      </w:pPr>
      <w:rPr>
        <w:rFonts w:ascii="Symbol" w:hAnsi="Symbol" w:hint="default"/>
      </w:rPr>
    </w:lvl>
    <w:lvl w:ilvl="4" w:tplc="04260003" w:tentative="1">
      <w:start w:val="1"/>
      <w:numFmt w:val="bullet"/>
      <w:lvlText w:val="o"/>
      <w:lvlJc w:val="left"/>
      <w:pPr>
        <w:tabs>
          <w:tab w:val="num" w:pos="4167"/>
        </w:tabs>
        <w:ind w:left="4167" w:hanging="360"/>
      </w:pPr>
      <w:rPr>
        <w:rFonts w:ascii="Courier New" w:hAnsi="Courier New" w:cs="Courier New" w:hint="default"/>
      </w:rPr>
    </w:lvl>
    <w:lvl w:ilvl="5" w:tplc="04260005" w:tentative="1">
      <w:start w:val="1"/>
      <w:numFmt w:val="bullet"/>
      <w:lvlText w:val=""/>
      <w:lvlJc w:val="left"/>
      <w:pPr>
        <w:tabs>
          <w:tab w:val="num" w:pos="4887"/>
        </w:tabs>
        <w:ind w:left="4887" w:hanging="360"/>
      </w:pPr>
      <w:rPr>
        <w:rFonts w:ascii="Wingdings" w:hAnsi="Wingdings" w:hint="default"/>
      </w:rPr>
    </w:lvl>
    <w:lvl w:ilvl="6" w:tplc="04260001" w:tentative="1">
      <w:start w:val="1"/>
      <w:numFmt w:val="bullet"/>
      <w:lvlText w:val=""/>
      <w:lvlJc w:val="left"/>
      <w:pPr>
        <w:tabs>
          <w:tab w:val="num" w:pos="5607"/>
        </w:tabs>
        <w:ind w:left="5607" w:hanging="360"/>
      </w:pPr>
      <w:rPr>
        <w:rFonts w:ascii="Symbol" w:hAnsi="Symbol" w:hint="default"/>
      </w:rPr>
    </w:lvl>
    <w:lvl w:ilvl="7" w:tplc="04260003" w:tentative="1">
      <w:start w:val="1"/>
      <w:numFmt w:val="bullet"/>
      <w:lvlText w:val="o"/>
      <w:lvlJc w:val="left"/>
      <w:pPr>
        <w:tabs>
          <w:tab w:val="num" w:pos="6327"/>
        </w:tabs>
        <w:ind w:left="6327" w:hanging="360"/>
      </w:pPr>
      <w:rPr>
        <w:rFonts w:ascii="Courier New" w:hAnsi="Courier New" w:cs="Courier New" w:hint="default"/>
      </w:rPr>
    </w:lvl>
    <w:lvl w:ilvl="8" w:tplc="0426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79B7C01"/>
    <w:multiLevelType w:val="multilevel"/>
    <w:tmpl w:val="00BC850A"/>
    <w:lvl w:ilvl="0">
      <w:start w:val="1"/>
      <w:numFmt w:val="decimal"/>
      <w:lvlText w:val="%1."/>
      <w:lvlJc w:val="left"/>
      <w:pPr>
        <w:tabs>
          <w:tab w:val="num" w:pos="660"/>
        </w:tabs>
        <w:ind w:left="660" w:hanging="660"/>
      </w:pPr>
      <w:rPr>
        <w:rFonts w:hint="default"/>
      </w:rPr>
    </w:lvl>
    <w:lvl w:ilvl="1">
      <w:start w:val="13"/>
      <w:numFmt w:val="decimal"/>
      <w:lvlText w:val="%1.%2."/>
      <w:lvlJc w:val="left"/>
      <w:pPr>
        <w:tabs>
          <w:tab w:val="num" w:pos="660"/>
        </w:tabs>
        <w:ind w:left="660" w:hanging="6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4A52C9"/>
    <w:multiLevelType w:val="multilevel"/>
    <w:tmpl w:val="DCECDC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260"/>
        </w:tabs>
        <w:ind w:left="1260" w:hanging="720"/>
      </w:pPr>
      <w:rPr>
        <w:color w:val="auto"/>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rPr>
        <w:b w:val="0"/>
      </w:r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5" w15:restartNumberingAfterBreak="0">
    <w:nsid w:val="0B7960C8"/>
    <w:multiLevelType w:val="hybridMultilevel"/>
    <w:tmpl w:val="793EB418"/>
    <w:lvl w:ilvl="0" w:tplc="B4DE2BC2">
      <w:start w:val="1"/>
      <w:numFmt w:val="decimal"/>
      <w:pStyle w:val="Virsraksts2"/>
      <w:lvlText w:val="%1."/>
      <w:lvlJc w:val="left"/>
      <w:pPr>
        <w:tabs>
          <w:tab w:val="num" w:pos="502"/>
        </w:tabs>
        <w:ind w:left="502" w:hanging="360"/>
      </w:pPr>
      <w:rPr>
        <w:rFonts w:hint="default"/>
      </w:rPr>
    </w:lvl>
    <w:lvl w:ilvl="1" w:tplc="358EF71E">
      <w:numFmt w:val="none"/>
      <w:lvlText w:val=""/>
      <w:lvlJc w:val="left"/>
      <w:pPr>
        <w:tabs>
          <w:tab w:val="num" w:pos="360"/>
        </w:tabs>
      </w:pPr>
    </w:lvl>
    <w:lvl w:ilvl="2" w:tplc="D92AB6DC">
      <w:numFmt w:val="none"/>
      <w:lvlText w:val=""/>
      <w:lvlJc w:val="left"/>
      <w:pPr>
        <w:tabs>
          <w:tab w:val="num" w:pos="360"/>
        </w:tabs>
      </w:pPr>
    </w:lvl>
    <w:lvl w:ilvl="3" w:tplc="8AE045EC">
      <w:numFmt w:val="none"/>
      <w:lvlText w:val=""/>
      <w:lvlJc w:val="left"/>
      <w:pPr>
        <w:tabs>
          <w:tab w:val="num" w:pos="360"/>
        </w:tabs>
      </w:pPr>
    </w:lvl>
    <w:lvl w:ilvl="4" w:tplc="E9F26A3E">
      <w:numFmt w:val="none"/>
      <w:lvlText w:val=""/>
      <w:lvlJc w:val="left"/>
      <w:pPr>
        <w:tabs>
          <w:tab w:val="num" w:pos="360"/>
        </w:tabs>
      </w:pPr>
    </w:lvl>
    <w:lvl w:ilvl="5" w:tplc="2A36B52E">
      <w:numFmt w:val="none"/>
      <w:lvlText w:val=""/>
      <w:lvlJc w:val="left"/>
      <w:pPr>
        <w:tabs>
          <w:tab w:val="num" w:pos="360"/>
        </w:tabs>
      </w:pPr>
    </w:lvl>
    <w:lvl w:ilvl="6" w:tplc="5A888240">
      <w:numFmt w:val="none"/>
      <w:lvlText w:val=""/>
      <w:lvlJc w:val="left"/>
      <w:pPr>
        <w:tabs>
          <w:tab w:val="num" w:pos="360"/>
        </w:tabs>
      </w:pPr>
    </w:lvl>
    <w:lvl w:ilvl="7" w:tplc="4FA4C624">
      <w:numFmt w:val="none"/>
      <w:lvlText w:val=""/>
      <w:lvlJc w:val="left"/>
      <w:pPr>
        <w:tabs>
          <w:tab w:val="num" w:pos="360"/>
        </w:tabs>
      </w:pPr>
    </w:lvl>
    <w:lvl w:ilvl="8" w:tplc="EEDE5D66">
      <w:numFmt w:val="none"/>
      <w:lvlText w:val=""/>
      <w:lvlJc w:val="left"/>
      <w:pPr>
        <w:tabs>
          <w:tab w:val="num" w:pos="360"/>
        </w:tabs>
      </w:pPr>
    </w:lvl>
  </w:abstractNum>
  <w:abstractNum w:abstractNumId="6" w15:restartNumberingAfterBreak="0">
    <w:nsid w:val="12C71FC9"/>
    <w:multiLevelType w:val="hybridMultilevel"/>
    <w:tmpl w:val="843C99E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5715CF"/>
    <w:multiLevelType w:val="multilevel"/>
    <w:tmpl w:val="A71AF9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EC35FA"/>
    <w:multiLevelType w:val="multilevel"/>
    <w:tmpl w:val="56266FC4"/>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F3311D7"/>
    <w:multiLevelType w:val="hybridMultilevel"/>
    <w:tmpl w:val="5316F0CA"/>
    <w:lvl w:ilvl="0" w:tplc="10A2938E">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3204CB"/>
    <w:multiLevelType w:val="hybridMultilevel"/>
    <w:tmpl w:val="29E24A00"/>
    <w:lvl w:ilvl="0" w:tplc="04260001">
      <w:start w:val="1"/>
      <w:numFmt w:val="bullet"/>
      <w:lvlText w:val=""/>
      <w:lvlJc w:val="left"/>
      <w:pPr>
        <w:ind w:left="720" w:hanging="360"/>
      </w:pPr>
      <w:rPr>
        <w:rFonts w:ascii="Symbol" w:hAnsi="Symbol" w:hint="default"/>
      </w:rPr>
    </w:lvl>
    <w:lvl w:ilvl="1" w:tplc="8EE69A3E">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894913"/>
    <w:multiLevelType w:val="multilevel"/>
    <w:tmpl w:val="B0C4E2B8"/>
    <w:lvl w:ilvl="0">
      <w:start w:val="1"/>
      <w:numFmt w:val="decimal"/>
      <w:lvlText w:val="%1."/>
      <w:lvlJc w:val="left"/>
      <w:pPr>
        <w:tabs>
          <w:tab w:val="num" w:pos="660"/>
        </w:tabs>
        <w:ind w:left="660" w:hanging="660"/>
      </w:pPr>
      <w:rPr>
        <w:rFonts w:hint="default"/>
      </w:rPr>
    </w:lvl>
    <w:lvl w:ilvl="1">
      <w:start w:val="16"/>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numFmt w:val="none"/>
      <w:lvlText w:val=""/>
      <w:lvlJc w:val="left"/>
      <w:pPr>
        <w:tabs>
          <w:tab w:val="num" w:pos="360"/>
        </w:tabs>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D1AEA"/>
    <w:multiLevelType w:val="hybridMultilevel"/>
    <w:tmpl w:val="82B03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97887"/>
    <w:multiLevelType w:val="multilevel"/>
    <w:tmpl w:val="EC1EBFE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15:restartNumberingAfterBreak="0">
    <w:nsid w:val="2D6839A0"/>
    <w:multiLevelType w:val="hybridMultilevel"/>
    <w:tmpl w:val="BE02F2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32538C"/>
    <w:multiLevelType w:val="multilevel"/>
    <w:tmpl w:val="56266FC4"/>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8666E8C"/>
    <w:multiLevelType w:val="multilevel"/>
    <w:tmpl w:val="811C70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Times New Roman" w:hAnsi="Times New Roman" w:hint="default"/>
        <w:sz w:val="24"/>
        <w:szCs w:val="24"/>
      </w:rPr>
    </w:lvl>
    <w:lvl w:ilvl="2">
      <w:start w:val="1"/>
      <w:numFmt w:val="decimal"/>
      <w:isLgl/>
      <w:lvlText w:val="%1.%2.%3."/>
      <w:lvlJc w:val="left"/>
      <w:pPr>
        <w:tabs>
          <w:tab w:val="num" w:pos="720"/>
        </w:tabs>
        <w:ind w:left="720" w:hanging="720"/>
      </w:pPr>
      <w:rPr>
        <w:rFonts w:ascii="Times New Roman" w:hAnsi="Times New Roman" w:hint="default"/>
        <w:sz w:val="20"/>
      </w:rPr>
    </w:lvl>
    <w:lvl w:ilvl="3">
      <w:start w:val="1"/>
      <w:numFmt w:val="decimal"/>
      <w:isLgl/>
      <w:lvlText w:val="%1.%2.%3.%4."/>
      <w:lvlJc w:val="left"/>
      <w:pPr>
        <w:tabs>
          <w:tab w:val="num" w:pos="720"/>
        </w:tabs>
        <w:ind w:left="720" w:hanging="720"/>
      </w:pPr>
      <w:rPr>
        <w:rFonts w:ascii="Times New Roman" w:hAnsi="Times New Roman" w:hint="default"/>
        <w:sz w:val="20"/>
      </w:rPr>
    </w:lvl>
    <w:lvl w:ilvl="4">
      <w:start w:val="1"/>
      <w:numFmt w:val="decimal"/>
      <w:isLgl/>
      <w:lvlText w:val="%1.%2.%3.%4.%5."/>
      <w:lvlJc w:val="left"/>
      <w:pPr>
        <w:tabs>
          <w:tab w:val="num" w:pos="1080"/>
        </w:tabs>
        <w:ind w:left="1080" w:hanging="1080"/>
      </w:pPr>
      <w:rPr>
        <w:rFonts w:ascii="Times New Roman" w:hAnsi="Times New Roman" w:hint="default"/>
        <w:sz w:val="20"/>
      </w:rPr>
    </w:lvl>
    <w:lvl w:ilvl="5">
      <w:start w:val="1"/>
      <w:numFmt w:val="decimal"/>
      <w:isLgl/>
      <w:lvlText w:val="%1.%2.%3.%4.%5.%6."/>
      <w:lvlJc w:val="left"/>
      <w:pPr>
        <w:tabs>
          <w:tab w:val="num" w:pos="1080"/>
        </w:tabs>
        <w:ind w:left="1080" w:hanging="1080"/>
      </w:pPr>
      <w:rPr>
        <w:rFonts w:ascii="Times New Roman" w:hAnsi="Times New Roman" w:hint="default"/>
        <w:sz w:val="20"/>
      </w:rPr>
    </w:lvl>
    <w:lvl w:ilvl="6">
      <w:start w:val="1"/>
      <w:numFmt w:val="decimal"/>
      <w:isLgl/>
      <w:lvlText w:val="%1.%2.%3.%4.%5.%6.%7."/>
      <w:lvlJc w:val="left"/>
      <w:pPr>
        <w:tabs>
          <w:tab w:val="num" w:pos="1080"/>
        </w:tabs>
        <w:ind w:left="1080" w:hanging="1080"/>
      </w:pPr>
      <w:rPr>
        <w:rFonts w:ascii="Times New Roman" w:hAnsi="Times New Roman" w:hint="default"/>
        <w:sz w:val="20"/>
      </w:rPr>
    </w:lvl>
    <w:lvl w:ilvl="7">
      <w:start w:val="1"/>
      <w:numFmt w:val="decimal"/>
      <w:isLgl/>
      <w:lvlText w:val="%1.%2.%3.%4.%5.%6.%7.%8."/>
      <w:lvlJc w:val="left"/>
      <w:pPr>
        <w:tabs>
          <w:tab w:val="num" w:pos="1440"/>
        </w:tabs>
        <w:ind w:left="1440" w:hanging="1440"/>
      </w:pPr>
      <w:rPr>
        <w:rFonts w:ascii="Times New Roman" w:hAnsi="Times New Roman" w:hint="default"/>
        <w:sz w:val="20"/>
      </w:rPr>
    </w:lvl>
    <w:lvl w:ilvl="8">
      <w:start w:val="1"/>
      <w:numFmt w:val="decimal"/>
      <w:isLgl/>
      <w:lvlText w:val="%1.%2.%3.%4.%5.%6.%7.%8.%9."/>
      <w:lvlJc w:val="left"/>
      <w:pPr>
        <w:tabs>
          <w:tab w:val="num" w:pos="1440"/>
        </w:tabs>
        <w:ind w:left="1440" w:hanging="1440"/>
      </w:pPr>
      <w:rPr>
        <w:rFonts w:ascii="Times New Roman" w:hAnsi="Times New Roman" w:hint="default"/>
        <w:sz w:val="20"/>
      </w:rPr>
    </w:lvl>
  </w:abstractNum>
  <w:abstractNum w:abstractNumId="17" w15:restartNumberingAfterBreak="0">
    <w:nsid w:val="398F704E"/>
    <w:multiLevelType w:val="hybridMultilevel"/>
    <w:tmpl w:val="F7841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0DF5D85"/>
    <w:multiLevelType w:val="multilevel"/>
    <w:tmpl w:val="0DAA7DFE"/>
    <w:lvl w:ilvl="0">
      <w:start w:val="1"/>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E07D9C"/>
    <w:multiLevelType w:val="hybridMultilevel"/>
    <w:tmpl w:val="C338C7FE"/>
    <w:lvl w:ilvl="0" w:tplc="A8E01A96">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F8A46EBC">
      <w:start w:val="1"/>
      <w:numFmt w:val="lowerLetter"/>
      <w:lvlText w:val="%4)"/>
      <w:lvlJc w:val="left"/>
      <w:pPr>
        <w:tabs>
          <w:tab w:val="num" w:pos="3240"/>
        </w:tabs>
        <w:ind w:left="3240" w:hanging="360"/>
      </w:pPr>
      <w:rPr>
        <w:rFonts w:ascii="Times New Roman" w:eastAsia="Times New Roman" w:hAnsi="Times New Roman"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9B2D66"/>
    <w:multiLevelType w:val="hybridMultilevel"/>
    <w:tmpl w:val="74181C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FA6AD4"/>
    <w:multiLevelType w:val="multilevel"/>
    <w:tmpl w:val="56266FC4"/>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A70DE8"/>
    <w:multiLevelType w:val="hybridMultilevel"/>
    <w:tmpl w:val="5BF05F70"/>
    <w:lvl w:ilvl="0" w:tplc="BB7C3A4C">
      <w:start w:val="18"/>
      <w:numFmt w:val="bullet"/>
      <w:lvlText w:val="-"/>
      <w:lvlJc w:val="left"/>
      <w:pPr>
        <w:tabs>
          <w:tab w:val="num" w:pos="1656"/>
        </w:tabs>
        <w:ind w:left="1656" w:hanging="360"/>
      </w:pPr>
      <w:rPr>
        <w:rFonts w:hint="default"/>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4CF22ED3"/>
    <w:multiLevelType w:val="hybridMultilevel"/>
    <w:tmpl w:val="396C2F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DA171E3"/>
    <w:multiLevelType w:val="hybridMultilevel"/>
    <w:tmpl w:val="C01474F6"/>
    <w:lvl w:ilvl="0" w:tplc="04260005">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6E470B"/>
    <w:multiLevelType w:val="multilevel"/>
    <w:tmpl w:val="49A6BE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612E13"/>
    <w:multiLevelType w:val="hybridMultilevel"/>
    <w:tmpl w:val="733C5458"/>
    <w:lvl w:ilvl="0" w:tplc="BB7C3A4C">
      <w:start w:val="18"/>
      <w:numFmt w:val="bullet"/>
      <w:lvlText w:val="-"/>
      <w:lvlJc w:val="left"/>
      <w:pPr>
        <w:tabs>
          <w:tab w:val="num" w:pos="1656"/>
        </w:tabs>
        <w:ind w:left="1656" w:hanging="360"/>
      </w:pPr>
      <w:rPr>
        <w:rFonts w:hint="default"/>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28" w15:restartNumberingAfterBreak="0">
    <w:nsid w:val="576A4348"/>
    <w:multiLevelType w:val="hybridMultilevel"/>
    <w:tmpl w:val="C7A6B74C"/>
    <w:lvl w:ilvl="0" w:tplc="8EE69A3E">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B56B9A"/>
    <w:multiLevelType w:val="multilevel"/>
    <w:tmpl w:val="A17482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BF7CB9"/>
    <w:multiLevelType w:val="multilevel"/>
    <w:tmpl w:val="56266FC4"/>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87175EA"/>
    <w:multiLevelType w:val="multilevel"/>
    <w:tmpl w:val="56266FC4"/>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69425F77"/>
    <w:multiLevelType w:val="hybridMultilevel"/>
    <w:tmpl w:val="D56E9D10"/>
    <w:lvl w:ilvl="0" w:tplc="535AFB6C">
      <w:start w:val="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E53E3C70">
      <w:start w:val="1"/>
      <w:numFmt w:val="lowerLetter"/>
      <w:lvlText w:val="%4)"/>
      <w:lvlJc w:val="left"/>
      <w:pPr>
        <w:tabs>
          <w:tab w:val="num" w:pos="3240"/>
        </w:tabs>
        <w:ind w:left="3240" w:hanging="360"/>
      </w:pPr>
      <w:rPr>
        <w:rFonts w:ascii="Times New Roman" w:eastAsia="Times New Roman" w:hAnsi="Times New Roman"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0B1014D"/>
    <w:multiLevelType w:val="multilevel"/>
    <w:tmpl w:val="4ED0D1A4"/>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73EE333B"/>
    <w:multiLevelType w:val="multilevel"/>
    <w:tmpl w:val="5C78BE3E"/>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146940"/>
    <w:multiLevelType w:val="multilevel"/>
    <w:tmpl w:val="56266FC4"/>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58845A2"/>
    <w:multiLevelType w:val="multilevel"/>
    <w:tmpl w:val="56266FC4"/>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7FCA4D9F"/>
    <w:multiLevelType w:val="multilevel"/>
    <w:tmpl w:val="1CD80F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64013667">
    <w:abstractNumId w:val="22"/>
  </w:num>
  <w:num w:numId="2" w16cid:durableId="39942390">
    <w:abstractNumId w:val="4"/>
  </w:num>
  <w:num w:numId="3" w16cid:durableId="1903323853">
    <w:abstractNumId w:val="6"/>
  </w:num>
  <w:num w:numId="4" w16cid:durableId="320234999">
    <w:abstractNumId w:val="12"/>
  </w:num>
  <w:num w:numId="5" w16cid:durableId="1276717268">
    <w:abstractNumId w:val="16"/>
  </w:num>
  <w:num w:numId="6" w16cid:durableId="1610971975">
    <w:abstractNumId w:val="1"/>
  </w:num>
  <w:num w:numId="7" w16cid:durableId="2126197424">
    <w:abstractNumId w:val="11"/>
  </w:num>
  <w:num w:numId="8" w16cid:durableId="1723483042">
    <w:abstractNumId w:val="19"/>
  </w:num>
  <w:num w:numId="9" w16cid:durableId="1289968541">
    <w:abstractNumId w:val="34"/>
  </w:num>
  <w:num w:numId="10" w16cid:durableId="555238500">
    <w:abstractNumId w:val="32"/>
  </w:num>
  <w:num w:numId="11" w16cid:durableId="1145049301">
    <w:abstractNumId w:val="18"/>
  </w:num>
  <w:num w:numId="12" w16cid:durableId="1121341391">
    <w:abstractNumId w:val="3"/>
  </w:num>
  <w:num w:numId="13" w16cid:durableId="1413428092">
    <w:abstractNumId w:val="5"/>
  </w:num>
  <w:num w:numId="14" w16cid:durableId="1859806343">
    <w:abstractNumId w:val="33"/>
  </w:num>
  <w:num w:numId="15" w16cid:durableId="171067180">
    <w:abstractNumId w:val="36"/>
  </w:num>
  <w:num w:numId="16" w16cid:durableId="524027231">
    <w:abstractNumId w:val="31"/>
  </w:num>
  <w:num w:numId="17" w16cid:durableId="1620450637">
    <w:abstractNumId w:val="5"/>
  </w:num>
  <w:num w:numId="18" w16cid:durableId="976689290">
    <w:abstractNumId w:val="21"/>
  </w:num>
  <w:num w:numId="19" w16cid:durableId="995182523">
    <w:abstractNumId w:val="5"/>
    <w:lvlOverride w:ilvl="0">
      <w:startOverride w:val="6"/>
    </w:lvlOverride>
    <w:lvlOverride w:ilvl="1">
      <w:startOverride w:val="2"/>
    </w:lvlOverride>
  </w:num>
  <w:num w:numId="20" w16cid:durableId="1726029119">
    <w:abstractNumId w:val="8"/>
  </w:num>
  <w:num w:numId="21" w16cid:durableId="1029179002">
    <w:abstractNumId w:val="30"/>
  </w:num>
  <w:num w:numId="22" w16cid:durableId="1541939483">
    <w:abstractNumId w:val="5"/>
  </w:num>
  <w:num w:numId="23" w16cid:durableId="361982843">
    <w:abstractNumId w:val="0"/>
  </w:num>
  <w:num w:numId="24" w16cid:durableId="597179163">
    <w:abstractNumId w:val="9"/>
  </w:num>
  <w:num w:numId="25" w16cid:durableId="1383166755">
    <w:abstractNumId w:val="7"/>
  </w:num>
  <w:num w:numId="26" w16cid:durableId="979463402">
    <w:abstractNumId w:val="23"/>
  </w:num>
  <w:num w:numId="27" w16cid:durableId="2139104748">
    <w:abstractNumId w:val="2"/>
  </w:num>
  <w:num w:numId="28" w16cid:durableId="274019166">
    <w:abstractNumId w:val="26"/>
  </w:num>
  <w:num w:numId="29" w16cid:durableId="659431302">
    <w:abstractNumId w:val="25"/>
  </w:num>
  <w:num w:numId="30" w16cid:durableId="505291107">
    <w:abstractNumId w:val="27"/>
  </w:num>
  <w:num w:numId="31" w16cid:durableId="1376809124">
    <w:abstractNumId w:val="5"/>
    <w:lvlOverride w:ilvl="0">
      <w:startOverride w:val="6"/>
    </w:lvlOverride>
  </w:num>
  <w:num w:numId="32" w16cid:durableId="1168670295">
    <w:abstractNumId w:val="15"/>
  </w:num>
  <w:num w:numId="33" w16cid:durableId="1750229157">
    <w:abstractNumId w:val="35"/>
  </w:num>
  <w:num w:numId="34" w16cid:durableId="1838181517">
    <w:abstractNumId w:val="13"/>
  </w:num>
  <w:num w:numId="35" w16cid:durableId="1335107733">
    <w:abstractNumId w:val="5"/>
  </w:num>
  <w:num w:numId="36" w16cid:durableId="94129847">
    <w:abstractNumId w:val="37"/>
  </w:num>
  <w:num w:numId="37" w16cid:durableId="845097894">
    <w:abstractNumId w:val="29"/>
  </w:num>
  <w:num w:numId="38" w16cid:durableId="1198153467">
    <w:abstractNumId w:val="10"/>
  </w:num>
  <w:num w:numId="39" w16cid:durableId="114105933">
    <w:abstractNumId w:val="28"/>
  </w:num>
  <w:num w:numId="40" w16cid:durableId="452020866">
    <w:abstractNumId w:val="14"/>
  </w:num>
  <w:num w:numId="41" w16cid:durableId="1521815901">
    <w:abstractNumId w:val="24"/>
  </w:num>
  <w:num w:numId="42" w16cid:durableId="1664434645">
    <w:abstractNumId w:val="20"/>
  </w:num>
  <w:num w:numId="43" w16cid:durableId="1093356643">
    <w:abstractNumId w:val="17"/>
  </w:num>
  <w:num w:numId="44" w16cid:durableId="1450200088">
    <w:abstractNumId w:val="5"/>
  </w:num>
  <w:num w:numId="45" w16cid:durableId="484905924">
    <w:abstractNumId w:val="5"/>
    <w:lvlOverride w:ilvl="0">
      <w:startOverride w:val="3"/>
    </w:lvlOverride>
  </w:num>
  <w:num w:numId="46" w16cid:durableId="1925067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CD"/>
    <w:rsid w:val="0000210A"/>
    <w:rsid w:val="00004AD7"/>
    <w:rsid w:val="00010E90"/>
    <w:rsid w:val="0001208D"/>
    <w:rsid w:val="0001296F"/>
    <w:rsid w:val="00014460"/>
    <w:rsid w:val="00016B77"/>
    <w:rsid w:val="00017AC6"/>
    <w:rsid w:val="00017F71"/>
    <w:rsid w:val="00020792"/>
    <w:rsid w:val="00025E7A"/>
    <w:rsid w:val="000265D7"/>
    <w:rsid w:val="00030358"/>
    <w:rsid w:val="0003204A"/>
    <w:rsid w:val="00033BCA"/>
    <w:rsid w:val="000358C7"/>
    <w:rsid w:val="00036E75"/>
    <w:rsid w:val="00044F66"/>
    <w:rsid w:val="00054370"/>
    <w:rsid w:val="00055128"/>
    <w:rsid w:val="00055F6A"/>
    <w:rsid w:val="0005709A"/>
    <w:rsid w:val="00057C96"/>
    <w:rsid w:val="00057D78"/>
    <w:rsid w:val="00060453"/>
    <w:rsid w:val="00062E92"/>
    <w:rsid w:val="0006402A"/>
    <w:rsid w:val="00071659"/>
    <w:rsid w:val="0007194E"/>
    <w:rsid w:val="00075597"/>
    <w:rsid w:val="00076DC4"/>
    <w:rsid w:val="0008141A"/>
    <w:rsid w:val="000842E9"/>
    <w:rsid w:val="00085A36"/>
    <w:rsid w:val="00087BD9"/>
    <w:rsid w:val="000911B8"/>
    <w:rsid w:val="00095989"/>
    <w:rsid w:val="00096852"/>
    <w:rsid w:val="00096D7D"/>
    <w:rsid w:val="000972B3"/>
    <w:rsid w:val="000A0F0C"/>
    <w:rsid w:val="000A15B4"/>
    <w:rsid w:val="000A20A9"/>
    <w:rsid w:val="000A214A"/>
    <w:rsid w:val="000A3BD8"/>
    <w:rsid w:val="000A408A"/>
    <w:rsid w:val="000A523D"/>
    <w:rsid w:val="000B002D"/>
    <w:rsid w:val="000B31F3"/>
    <w:rsid w:val="000B3B7E"/>
    <w:rsid w:val="000B424B"/>
    <w:rsid w:val="000B584F"/>
    <w:rsid w:val="000B6B50"/>
    <w:rsid w:val="000B6E65"/>
    <w:rsid w:val="000B70FE"/>
    <w:rsid w:val="000C2F18"/>
    <w:rsid w:val="000C3AAF"/>
    <w:rsid w:val="000C684B"/>
    <w:rsid w:val="000D3D12"/>
    <w:rsid w:val="000D55D7"/>
    <w:rsid w:val="000D7DB3"/>
    <w:rsid w:val="000E7119"/>
    <w:rsid w:val="000F0FC2"/>
    <w:rsid w:val="000F118D"/>
    <w:rsid w:val="000F390F"/>
    <w:rsid w:val="000F6C92"/>
    <w:rsid w:val="001010D4"/>
    <w:rsid w:val="00101527"/>
    <w:rsid w:val="0010176D"/>
    <w:rsid w:val="00102C4F"/>
    <w:rsid w:val="00105F72"/>
    <w:rsid w:val="00110FAA"/>
    <w:rsid w:val="00111A6B"/>
    <w:rsid w:val="00111DC7"/>
    <w:rsid w:val="001133E1"/>
    <w:rsid w:val="00120066"/>
    <w:rsid w:val="001222B5"/>
    <w:rsid w:val="00124056"/>
    <w:rsid w:val="0012449D"/>
    <w:rsid w:val="00124E33"/>
    <w:rsid w:val="00124FE8"/>
    <w:rsid w:val="00127407"/>
    <w:rsid w:val="00130A83"/>
    <w:rsid w:val="0013527D"/>
    <w:rsid w:val="001358BB"/>
    <w:rsid w:val="0013633A"/>
    <w:rsid w:val="00136956"/>
    <w:rsid w:val="00140BF4"/>
    <w:rsid w:val="00140D70"/>
    <w:rsid w:val="001412CB"/>
    <w:rsid w:val="001428D6"/>
    <w:rsid w:val="001439D7"/>
    <w:rsid w:val="00144BF5"/>
    <w:rsid w:val="001450D4"/>
    <w:rsid w:val="00147813"/>
    <w:rsid w:val="0015031A"/>
    <w:rsid w:val="001508FD"/>
    <w:rsid w:val="001513F4"/>
    <w:rsid w:val="0015178A"/>
    <w:rsid w:val="0015320F"/>
    <w:rsid w:val="00154861"/>
    <w:rsid w:val="001550B8"/>
    <w:rsid w:val="001559AE"/>
    <w:rsid w:val="00156B7E"/>
    <w:rsid w:val="00162E4F"/>
    <w:rsid w:val="0016376A"/>
    <w:rsid w:val="00163D48"/>
    <w:rsid w:val="00164AE1"/>
    <w:rsid w:val="001663CC"/>
    <w:rsid w:val="0016798F"/>
    <w:rsid w:val="00170242"/>
    <w:rsid w:val="00172541"/>
    <w:rsid w:val="00172B5B"/>
    <w:rsid w:val="00172E40"/>
    <w:rsid w:val="00173453"/>
    <w:rsid w:val="00175D38"/>
    <w:rsid w:val="001820DC"/>
    <w:rsid w:val="00185338"/>
    <w:rsid w:val="0018723D"/>
    <w:rsid w:val="00191027"/>
    <w:rsid w:val="00192C0E"/>
    <w:rsid w:val="00193631"/>
    <w:rsid w:val="00196CDE"/>
    <w:rsid w:val="00197713"/>
    <w:rsid w:val="001A47DA"/>
    <w:rsid w:val="001A4BA7"/>
    <w:rsid w:val="001A76A1"/>
    <w:rsid w:val="001B03E3"/>
    <w:rsid w:val="001B0A6B"/>
    <w:rsid w:val="001B0B3E"/>
    <w:rsid w:val="001B2150"/>
    <w:rsid w:val="001B27A6"/>
    <w:rsid w:val="001B3CD1"/>
    <w:rsid w:val="001C006A"/>
    <w:rsid w:val="001C109F"/>
    <w:rsid w:val="001C3EBD"/>
    <w:rsid w:val="001C5A82"/>
    <w:rsid w:val="001D03A0"/>
    <w:rsid w:val="001D0B88"/>
    <w:rsid w:val="001D1C7E"/>
    <w:rsid w:val="001D2EFB"/>
    <w:rsid w:val="001D321F"/>
    <w:rsid w:val="001D5A35"/>
    <w:rsid w:val="001D5DC1"/>
    <w:rsid w:val="001D6016"/>
    <w:rsid w:val="001D76C6"/>
    <w:rsid w:val="001E04C6"/>
    <w:rsid w:val="001E392D"/>
    <w:rsid w:val="001E523E"/>
    <w:rsid w:val="001E567F"/>
    <w:rsid w:val="001E602C"/>
    <w:rsid w:val="001F11BA"/>
    <w:rsid w:val="001F378B"/>
    <w:rsid w:val="00201B0C"/>
    <w:rsid w:val="002033D2"/>
    <w:rsid w:val="00203BC6"/>
    <w:rsid w:val="00203E5F"/>
    <w:rsid w:val="00204978"/>
    <w:rsid w:val="00205BC8"/>
    <w:rsid w:val="0020616D"/>
    <w:rsid w:val="00211817"/>
    <w:rsid w:val="0021217C"/>
    <w:rsid w:val="00213BD1"/>
    <w:rsid w:val="00214E53"/>
    <w:rsid w:val="00217F14"/>
    <w:rsid w:val="00220AAE"/>
    <w:rsid w:val="00223BA9"/>
    <w:rsid w:val="002303BD"/>
    <w:rsid w:val="00240A2C"/>
    <w:rsid w:val="00242483"/>
    <w:rsid w:val="00243D5B"/>
    <w:rsid w:val="00245506"/>
    <w:rsid w:val="00245CBD"/>
    <w:rsid w:val="002461B9"/>
    <w:rsid w:val="00247761"/>
    <w:rsid w:val="00247822"/>
    <w:rsid w:val="00250414"/>
    <w:rsid w:val="00250B69"/>
    <w:rsid w:val="00253062"/>
    <w:rsid w:val="00253C6F"/>
    <w:rsid w:val="002555DC"/>
    <w:rsid w:val="002606BA"/>
    <w:rsid w:val="00260E08"/>
    <w:rsid w:val="002626F1"/>
    <w:rsid w:val="002635CF"/>
    <w:rsid w:val="00264019"/>
    <w:rsid w:val="00267085"/>
    <w:rsid w:val="00271D1A"/>
    <w:rsid w:val="00272029"/>
    <w:rsid w:val="00274939"/>
    <w:rsid w:val="00274A30"/>
    <w:rsid w:val="00275A79"/>
    <w:rsid w:val="00275E25"/>
    <w:rsid w:val="00277DA1"/>
    <w:rsid w:val="00280E0D"/>
    <w:rsid w:val="00282B6B"/>
    <w:rsid w:val="00284B9E"/>
    <w:rsid w:val="002865F0"/>
    <w:rsid w:val="002929A9"/>
    <w:rsid w:val="00292F7C"/>
    <w:rsid w:val="00294981"/>
    <w:rsid w:val="00295DF3"/>
    <w:rsid w:val="00296A72"/>
    <w:rsid w:val="002A40B3"/>
    <w:rsid w:val="002A7B4B"/>
    <w:rsid w:val="002B01C8"/>
    <w:rsid w:val="002B0ACD"/>
    <w:rsid w:val="002B0CA5"/>
    <w:rsid w:val="002B13B9"/>
    <w:rsid w:val="002B29EB"/>
    <w:rsid w:val="002B5FF8"/>
    <w:rsid w:val="002B623C"/>
    <w:rsid w:val="002B626F"/>
    <w:rsid w:val="002B7457"/>
    <w:rsid w:val="002B75BE"/>
    <w:rsid w:val="002B7935"/>
    <w:rsid w:val="002B7BAF"/>
    <w:rsid w:val="002C069B"/>
    <w:rsid w:val="002C14D3"/>
    <w:rsid w:val="002C2457"/>
    <w:rsid w:val="002C3EAE"/>
    <w:rsid w:val="002C67F4"/>
    <w:rsid w:val="002D18CB"/>
    <w:rsid w:val="002D1D6D"/>
    <w:rsid w:val="002D3248"/>
    <w:rsid w:val="002D409F"/>
    <w:rsid w:val="002D5EF4"/>
    <w:rsid w:val="002D73FE"/>
    <w:rsid w:val="002E3CAD"/>
    <w:rsid w:val="002E41FB"/>
    <w:rsid w:val="002E484B"/>
    <w:rsid w:val="002F0CCA"/>
    <w:rsid w:val="002F45DE"/>
    <w:rsid w:val="002F4C0A"/>
    <w:rsid w:val="002F5007"/>
    <w:rsid w:val="002F5A4C"/>
    <w:rsid w:val="002F69D3"/>
    <w:rsid w:val="00300549"/>
    <w:rsid w:val="00301B2A"/>
    <w:rsid w:val="003021BD"/>
    <w:rsid w:val="0030469E"/>
    <w:rsid w:val="00304B4B"/>
    <w:rsid w:val="00306AED"/>
    <w:rsid w:val="00307234"/>
    <w:rsid w:val="003126A3"/>
    <w:rsid w:val="0031285C"/>
    <w:rsid w:val="00313F6C"/>
    <w:rsid w:val="00314528"/>
    <w:rsid w:val="00320784"/>
    <w:rsid w:val="00326091"/>
    <w:rsid w:val="003263E5"/>
    <w:rsid w:val="003277C0"/>
    <w:rsid w:val="003317E4"/>
    <w:rsid w:val="00335293"/>
    <w:rsid w:val="003366F8"/>
    <w:rsid w:val="003401A7"/>
    <w:rsid w:val="00340242"/>
    <w:rsid w:val="0034028B"/>
    <w:rsid w:val="00340BCA"/>
    <w:rsid w:val="00342C0E"/>
    <w:rsid w:val="00343995"/>
    <w:rsid w:val="00343BF6"/>
    <w:rsid w:val="0034412F"/>
    <w:rsid w:val="00351088"/>
    <w:rsid w:val="00351A03"/>
    <w:rsid w:val="00355A00"/>
    <w:rsid w:val="003569BB"/>
    <w:rsid w:val="00361B94"/>
    <w:rsid w:val="00362B6D"/>
    <w:rsid w:val="00364624"/>
    <w:rsid w:val="00365378"/>
    <w:rsid w:val="003654A5"/>
    <w:rsid w:val="00365B04"/>
    <w:rsid w:val="00370262"/>
    <w:rsid w:val="00371FA6"/>
    <w:rsid w:val="00374987"/>
    <w:rsid w:val="00374F64"/>
    <w:rsid w:val="00375A9F"/>
    <w:rsid w:val="00375D3A"/>
    <w:rsid w:val="00376382"/>
    <w:rsid w:val="003805E8"/>
    <w:rsid w:val="00381319"/>
    <w:rsid w:val="00383859"/>
    <w:rsid w:val="00384074"/>
    <w:rsid w:val="0038497D"/>
    <w:rsid w:val="00384A1A"/>
    <w:rsid w:val="00393FFB"/>
    <w:rsid w:val="00394D66"/>
    <w:rsid w:val="00395475"/>
    <w:rsid w:val="00395B81"/>
    <w:rsid w:val="0039783E"/>
    <w:rsid w:val="003A02C7"/>
    <w:rsid w:val="003A113B"/>
    <w:rsid w:val="003A16EC"/>
    <w:rsid w:val="003A1875"/>
    <w:rsid w:val="003A2B84"/>
    <w:rsid w:val="003A2D3E"/>
    <w:rsid w:val="003A5B5B"/>
    <w:rsid w:val="003A7D72"/>
    <w:rsid w:val="003B14DA"/>
    <w:rsid w:val="003B1558"/>
    <w:rsid w:val="003B3993"/>
    <w:rsid w:val="003B7240"/>
    <w:rsid w:val="003B73FC"/>
    <w:rsid w:val="003C4BC8"/>
    <w:rsid w:val="003C5103"/>
    <w:rsid w:val="003D04A6"/>
    <w:rsid w:val="003D07E8"/>
    <w:rsid w:val="003D09B6"/>
    <w:rsid w:val="003D1DCC"/>
    <w:rsid w:val="003D1EEE"/>
    <w:rsid w:val="003D2097"/>
    <w:rsid w:val="003D361F"/>
    <w:rsid w:val="003E12E2"/>
    <w:rsid w:val="003E2227"/>
    <w:rsid w:val="003E373D"/>
    <w:rsid w:val="003E39AC"/>
    <w:rsid w:val="003E59FC"/>
    <w:rsid w:val="003F1ABC"/>
    <w:rsid w:val="003F230D"/>
    <w:rsid w:val="003F62CE"/>
    <w:rsid w:val="003F74F6"/>
    <w:rsid w:val="004049C0"/>
    <w:rsid w:val="00407802"/>
    <w:rsid w:val="004078EF"/>
    <w:rsid w:val="00411ED9"/>
    <w:rsid w:val="004125BB"/>
    <w:rsid w:val="00412C64"/>
    <w:rsid w:val="00412C66"/>
    <w:rsid w:val="00412D06"/>
    <w:rsid w:val="0041337A"/>
    <w:rsid w:val="00414E6A"/>
    <w:rsid w:val="004168B1"/>
    <w:rsid w:val="004203E4"/>
    <w:rsid w:val="00424E7C"/>
    <w:rsid w:val="00425F62"/>
    <w:rsid w:val="00427E6C"/>
    <w:rsid w:val="004307DC"/>
    <w:rsid w:val="00430F27"/>
    <w:rsid w:val="004314B3"/>
    <w:rsid w:val="00431956"/>
    <w:rsid w:val="00431A29"/>
    <w:rsid w:val="00432369"/>
    <w:rsid w:val="00435563"/>
    <w:rsid w:val="004404E9"/>
    <w:rsid w:val="004420B8"/>
    <w:rsid w:val="004426D5"/>
    <w:rsid w:val="004429B3"/>
    <w:rsid w:val="004433A6"/>
    <w:rsid w:val="00443E19"/>
    <w:rsid w:val="004469F6"/>
    <w:rsid w:val="0044743D"/>
    <w:rsid w:val="004511CF"/>
    <w:rsid w:val="004537F0"/>
    <w:rsid w:val="00455EEA"/>
    <w:rsid w:val="004563D9"/>
    <w:rsid w:val="004640A6"/>
    <w:rsid w:val="00464575"/>
    <w:rsid w:val="00465E13"/>
    <w:rsid w:val="0046628F"/>
    <w:rsid w:val="004663A2"/>
    <w:rsid w:val="004711DC"/>
    <w:rsid w:val="004729C8"/>
    <w:rsid w:val="00474EB9"/>
    <w:rsid w:val="00474F72"/>
    <w:rsid w:val="00477212"/>
    <w:rsid w:val="00477790"/>
    <w:rsid w:val="004800E8"/>
    <w:rsid w:val="004824D4"/>
    <w:rsid w:val="00482845"/>
    <w:rsid w:val="0048577C"/>
    <w:rsid w:val="00485FA1"/>
    <w:rsid w:val="00493F20"/>
    <w:rsid w:val="004944E8"/>
    <w:rsid w:val="004961D8"/>
    <w:rsid w:val="004966D6"/>
    <w:rsid w:val="004A308C"/>
    <w:rsid w:val="004A456E"/>
    <w:rsid w:val="004A47FD"/>
    <w:rsid w:val="004A5270"/>
    <w:rsid w:val="004B0AB8"/>
    <w:rsid w:val="004B0B35"/>
    <w:rsid w:val="004B1253"/>
    <w:rsid w:val="004B19D3"/>
    <w:rsid w:val="004B5D2A"/>
    <w:rsid w:val="004B783B"/>
    <w:rsid w:val="004C3290"/>
    <w:rsid w:val="004C39E2"/>
    <w:rsid w:val="004C3F6A"/>
    <w:rsid w:val="004C66F1"/>
    <w:rsid w:val="004C6BC4"/>
    <w:rsid w:val="004C71FD"/>
    <w:rsid w:val="004D011B"/>
    <w:rsid w:val="004D6104"/>
    <w:rsid w:val="004E0167"/>
    <w:rsid w:val="004E02AB"/>
    <w:rsid w:val="004E0EC6"/>
    <w:rsid w:val="004E1927"/>
    <w:rsid w:val="004E1D5E"/>
    <w:rsid w:val="004E36EC"/>
    <w:rsid w:val="004E611A"/>
    <w:rsid w:val="004E647B"/>
    <w:rsid w:val="004F1381"/>
    <w:rsid w:val="004F1BA8"/>
    <w:rsid w:val="004F28CD"/>
    <w:rsid w:val="004F2C07"/>
    <w:rsid w:val="004F3FC9"/>
    <w:rsid w:val="004F5B6A"/>
    <w:rsid w:val="004F7125"/>
    <w:rsid w:val="004F7B1F"/>
    <w:rsid w:val="005002CB"/>
    <w:rsid w:val="00501540"/>
    <w:rsid w:val="00506657"/>
    <w:rsid w:val="00507897"/>
    <w:rsid w:val="00510338"/>
    <w:rsid w:val="00516B27"/>
    <w:rsid w:val="00524A92"/>
    <w:rsid w:val="00525D25"/>
    <w:rsid w:val="005265F4"/>
    <w:rsid w:val="00526938"/>
    <w:rsid w:val="00530366"/>
    <w:rsid w:val="00533E5B"/>
    <w:rsid w:val="005354FE"/>
    <w:rsid w:val="00535975"/>
    <w:rsid w:val="005363D6"/>
    <w:rsid w:val="0054037A"/>
    <w:rsid w:val="0054057F"/>
    <w:rsid w:val="005452B7"/>
    <w:rsid w:val="00546EA7"/>
    <w:rsid w:val="00550759"/>
    <w:rsid w:val="0055244F"/>
    <w:rsid w:val="00553009"/>
    <w:rsid w:val="00553F80"/>
    <w:rsid w:val="00554818"/>
    <w:rsid w:val="005566A5"/>
    <w:rsid w:val="00556759"/>
    <w:rsid w:val="005573F6"/>
    <w:rsid w:val="005576B4"/>
    <w:rsid w:val="00557B63"/>
    <w:rsid w:val="0056121B"/>
    <w:rsid w:val="00565A55"/>
    <w:rsid w:val="00571E93"/>
    <w:rsid w:val="00572EB7"/>
    <w:rsid w:val="00574224"/>
    <w:rsid w:val="00574AA5"/>
    <w:rsid w:val="00574FF3"/>
    <w:rsid w:val="00575B28"/>
    <w:rsid w:val="00575F36"/>
    <w:rsid w:val="005765BD"/>
    <w:rsid w:val="00577A03"/>
    <w:rsid w:val="00581A8E"/>
    <w:rsid w:val="0058516C"/>
    <w:rsid w:val="005855A6"/>
    <w:rsid w:val="00586364"/>
    <w:rsid w:val="00587BB4"/>
    <w:rsid w:val="00595F33"/>
    <w:rsid w:val="00597C05"/>
    <w:rsid w:val="005A015F"/>
    <w:rsid w:val="005A19DA"/>
    <w:rsid w:val="005A23D0"/>
    <w:rsid w:val="005A3135"/>
    <w:rsid w:val="005A48E9"/>
    <w:rsid w:val="005A5E46"/>
    <w:rsid w:val="005A64CB"/>
    <w:rsid w:val="005A6508"/>
    <w:rsid w:val="005A6915"/>
    <w:rsid w:val="005A6D24"/>
    <w:rsid w:val="005A72B9"/>
    <w:rsid w:val="005A7901"/>
    <w:rsid w:val="005B0A10"/>
    <w:rsid w:val="005B1FE3"/>
    <w:rsid w:val="005B3D84"/>
    <w:rsid w:val="005B3F1C"/>
    <w:rsid w:val="005B4B01"/>
    <w:rsid w:val="005C000D"/>
    <w:rsid w:val="005C215E"/>
    <w:rsid w:val="005C3D61"/>
    <w:rsid w:val="005C4552"/>
    <w:rsid w:val="005C674A"/>
    <w:rsid w:val="005C6C5B"/>
    <w:rsid w:val="005C773F"/>
    <w:rsid w:val="005D0E52"/>
    <w:rsid w:val="005D10D5"/>
    <w:rsid w:val="005D1E71"/>
    <w:rsid w:val="005D2785"/>
    <w:rsid w:val="005D3940"/>
    <w:rsid w:val="005D56BC"/>
    <w:rsid w:val="005D6C27"/>
    <w:rsid w:val="005E050E"/>
    <w:rsid w:val="005E2AFF"/>
    <w:rsid w:val="005E2B5D"/>
    <w:rsid w:val="005E3226"/>
    <w:rsid w:val="005E44FA"/>
    <w:rsid w:val="005E56D2"/>
    <w:rsid w:val="005E6C11"/>
    <w:rsid w:val="005E7166"/>
    <w:rsid w:val="005F061E"/>
    <w:rsid w:val="005F3AC9"/>
    <w:rsid w:val="005F3CF2"/>
    <w:rsid w:val="005F3DD1"/>
    <w:rsid w:val="005F661C"/>
    <w:rsid w:val="005F7DD7"/>
    <w:rsid w:val="00600829"/>
    <w:rsid w:val="00600889"/>
    <w:rsid w:val="00602357"/>
    <w:rsid w:val="00602A5E"/>
    <w:rsid w:val="00604498"/>
    <w:rsid w:val="00605183"/>
    <w:rsid w:val="006059DA"/>
    <w:rsid w:val="00605A17"/>
    <w:rsid w:val="00605EF2"/>
    <w:rsid w:val="006079DC"/>
    <w:rsid w:val="0061240A"/>
    <w:rsid w:val="006157E7"/>
    <w:rsid w:val="00615E0B"/>
    <w:rsid w:val="00615FB9"/>
    <w:rsid w:val="0061741F"/>
    <w:rsid w:val="00620259"/>
    <w:rsid w:val="00624AF4"/>
    <w:rsid w:val="00633ADB"/>
    <w:rsid w:val="006342A4"/>
    <w:rsid w:val="00636119"/>
    <w:rsid w:val="006412AA"/>
    <w:rsid w:val="00642B1F"/>
    <w:rsid w:val="0064624F"/>
    <w:rsid w:val="006518CD"/>
    <w:rsid w:val="00652BB6"/>
    <w:rsid w:val="00654289"/>
    <w:rsid w:val="006545AA"/>
    <w:rsid w:val="00656024"/>
    <w:rsid w:val="006575AB"/>
    <w:rsid w:val="00660F23"/>
    <w:rsid w:val="00661C3A"/>
    <w:rsid w:val="00665B2C"/>
    <w:rsid w:val="0066627B"/>
    <w:rsid w:val="00667C20"/>
    <w:rsid w:val="00667CC7"/>
    <w:rsid w:val="00671C37"/>
    <w:rsid w:val="0067535F"/>
    <w:rsid w:val="006763AF"/>
    <w:rsid w:val="006775B4"/>
    <w:rsid w:val="0068460A"/>
    <w:rsid w:val="00687768"/>
    <w:rsid w:val="0069302E"/>
    <w:rsid w:val="0069348C"/>
    <w:rsid w:val="006943BE"/>
    <w:rsid w:val="00694F8E"/>
    <w:rsid w:val="0069548E"/>
    <w:rsid w:val="00695AB5"/>
    <w:rsid w:val="00695B5A"/>
    <w:rsid w:val="00696B97"/>
    <w:rsid w:val="006970BC"/>
    <w:rsid w:val="006A1DC1"/>
    <w:rsid w:val="006A2EA0"/>
    <w:rsid w:val="006A53BF"/>
    <w:rsid w:val="006A585D"/>
    <w:rsid w:val="006A755F"/>
    <w:rsid w:val="006B1622"/>
    <w:rsid w:val="006B6348"/>
    <w:rsid w:val="006B68AC"/>
    <w:rsid w:val="006B7107"/>
    <w:rsid w:val="006C02B8"/>
    <w:rsid w:val="006C1C35"/>
    <w:rsid w:val="006C2028"/>
    <w:rsid w:val="006C2CD5"/>
    <w:rsid w:val="006C3831"/>
    <w:rsid w:val="006C3D1F"/>
    <w:rsid w:val="006D071D"/>
    <w:rsid w:val="006D1B08"/>
    <w:rsid w:val="006D200D"/>
    <w:rsid w:val="006D21ED"/>
    <w:rsid w:val="006D3244"/>
    <w:rsid w:val="006D4F68"/>
    <w:rsid w:val="006D636B"/>
    <w:rsid w:val="006E04A5"/>
    <w:rsid w:val="006E1B9F"/>
    <w:rsid w:val="006E2054"/>
    <w:rsid w:val="006E2DC7"/>
    <w:rsid w:val="006E2E6F"/>
    <w:rsid w:val="006E3367"/>
    <w:rsid w:val="006E42EA"/>
    <w:rsid w:val="006E5B69"/>
    <w:rsid w:val="006E5DC5"/>
    <w:rsid w:val="006F081C"/>
    <w:rsid w:val="006F3A8A"/>
    <w:rsid w:val="006F6052"/>
    <w:rsid w:val="006F687B"/>
    <w:rsid w:val="006F6904"/>
    <w:rsid w:val="00700DF1"/>
    <w:rsid w:val="0070132E"/>
    <w:rsid w:val="00702F3B"/>
    <w:rsid w:val="0070387A"/>
    <w:rsid w:val="00711845"/>
    <w:rsid w:val="00711B89"/>
    <w:rsid w:val="00711E06"/>
    <w:rsid w:val="0071259D"/>
    <w:rsid w:val="00712DA4"/>
    <w:rsid w:val="00712E27"/>
    <w:rsid w:val="00712EE1"/>
    <w:rsid w:val="00714683"/>
    <w:rsid w:val="0071567D"/>
    <w:rsid w:val="00716638"/>
    <w:rsid w:val="007202C9"/>
    <w:rsid w:val="00720B9B"/>
    <w:rsid w:val="00721E0A"/>
    <w:rsid w:val="0072373D"/>
    <w:rsid w:val="00727281"/>
    <w:rsid w:val="00727799"/>
    <w:rsid w:val="007335A7"/>
    <w:rsid w:val="00737DA0"/>
    <w:rsid w:val="007402D0"/>
    <w:rsid w:val="007406B5"/>
    <w:rsid w:val="00744968"/>
    <w:rsid w:val="00751089"/>
    <w:rsid w:val="00751295"/>
    <w:rsid w:val="00752434"/>
    <w:rsid w:val="0075248B"/>
    <w:rsid w:val="00755A24"/>
    <w:rsid w:val="00760100"/>
    <w:rsid w:val="00760EF7"/>
    <w:rsid w:val="00762956"/>
    <w:rsid w:val="00762A55"/>
    <w:rsid w:val="007632CE"/>
    <w:rsid w:val="007649C2"/>
    <w:rsid w:val="00766CE3"/>
    <w:rsid w:val="007703B9"/>
    <w:rsid w:val="007706B1"/>
    <w:rsid w:val="00770FDA"/>
    <w:rsid w:val="007738C3"/>
    <w:rsid w:val="00774EDC"/>
    <w:rsid w:val="00774FA6"/>
    <w:rsid w:val="00781427"/>
    <w:rsid w:val="00781BCB"/>
    <w:rsid w:val="00781D90"/>
    <w:rsid w:val="00781E8D"/>
    <w:rsid w:val="00783807"/>
    <w:rsid w:val="0078661D"/>
    <w:rsid w:val="00786DFF"/>
    <w:rsid w:val="00790B4C"/>
    <w:rsid w:val="007914C4"/>
    <w:rsid w:val="00792E47"/>
    <w:rsid w:val="007A0187"/>
    <w:rsid w:val="007A040C"/>
    <w:rsid w:val="007A0D61"/>
    <w:rsid w:val="007A520F"/>
    <w:rsid w:val="007B0085"/>
    <w:rsid w:val="007B2F6B"/>
    <w:rsid w:val="007B709C"/>
    <w:rsid w:val="007C37B8"/>
    <w:rsid w:val="007C3EEA"/>
    <w:rsid w:val="007C556C"/>
    <w:rsid w:val="007C6BC7"/>
    <w:rsid w:val="007D1498"/>
    <w:rsid w:val="007D242F"/>
    <w:rsid w:val="007D303E"/>
    <w:rsid w:val="007D3819"/>
    <w:rsid w:val="007E0939"/>
    <w:rsid w:val="007E182F"/>
    <w:rsid w:val="007E2B31"/>
    <w:rsid w:val="007E312A"/>
    <w:rsid w:val="007E438E"/>
    <w:rsid w:val="007F1B96"/>
    <w:rsid w:val="007F1DE3"/>
    <w:rsid w:val="007F38F0"/>
    <w:rsid w:val="007F4B8C"/>
    <w:rsid w:val="00800745"/>
    <w:rsid w:val="0080177E"/>
    <w:rsid w:val="00802002"/>
    <w:rsid w:val="00804EA7"/>
    <w:rsid w:val="00805E60"/>
    <w:rsid w:val="00806C77"/>
    <w:rsid w:val="008102A8"/>
    <w:rsid w:val="0081362C"/>
    <w:rsid w:val="00814D60"/>
    <w:rsid w:val="00816212"/>
    <w:rsid w:val="00816302"/>
    <w:rsid w:val="008202B8"/>
    <w:rsid w:val="0082087D"/>
    <w:rsid w:val="00822272"/>
    <w:rsid w:val="00823568"/>
    <w:rsid w:val="00826590"/>
    <w:rsid w:val="008277A3"/>
    <w:rsid w:val="00832AD1"/>
    <w:rsid w:val="00836F16"/>
    <w:rsid w:val="00843539"/>
    <w:rsid w:val="00844272"/>
    <w:rsid w:val="00852EFF"/>
    <w:rsid w:val="00854E6D"/>
    <w:rsid w:val="00855267"/>
    <w:rsid w:val="00855E6B"/>
    <w:rsid w:val="00857A43"/>
    <w:rsid w:val="00862165"/>
    <w:rsid w:val="00864E68"/>
    <w:rsid w:val="008654B3"/>
    <w:rsid w:val="0087775F"/>
    <w:rsid w:val="0087789B"/>
    <w:rsid w:val="00877FF7"/>
    <w:rsid w:val="008801F6"/>
    <w:rsid w:val="00884E98"/>
    <w:rsid w:val="008856BD"/>
    <w:rsid w:val="00887C3B"/>
    <w:rsid w:val="008907A9"/>
    <w:rsid w:val="00893651"/>
    <w:rsid w:val="00894892"/>
    <w:rsid w:val="008960F8"/>
    <w:rsid w:val="0089619F"/>
    <w:rsid w:val="008964B1"/>
    <w:rsid w:val="008A1E78"/>
    <w:rsid w:val="008A2E4B"/>
    <w:rsid w:val="008A3C07"/>
    <w:rsid w:val="008A5B91"/>
    <w:rsid w:val="008A683A"/>
    <w:rsid w:val="008B12E9"/>
    <w:rsid w:val="008B1332"/>
    <w:rsid w:val="008B7441"/>
    <w:rsid w:val="008B7A57"/>
    <w:rsid w:val="008C0931"/>
    <w:rsid w:val="008C2C25"/>
    <w:rsid w:val="008C2E13"/>
    <w:rsid w:val="008C491B"/>
    <w:rsid w:val="008C4983"/>
    <w:rsid w:val="008C569F"/>
    <w:rsid w:val="008C6D3C"/>
    <w:rsid w:val="008C704B"/>
    <w:rsid w:val="008C7482"/>
    <w:rsid w:val="008D33D4"/>
    <w:rsid w:val="008D4987"/>
    <w:rsid w:val="008E2C09"/>
    <w:rsid w:val="008E3538"/>
    <w:rsid w:val="008E3A1E"/>
    <w:rsid w:val="008E3D02"/>
    <w:rsid w:val="008E6384"/>
    <w:rsid w:val="008E6F9A"/>
    <w:rsid w:val="008F03B2"/>
    <w:rsid w:val="008F04A8"/>
    <w:rsid w:val="008F1448"/>
    <w:rsid w:val="008F1ADB"/>
    <w:rsid w:val="008F53F7"/>
    <w:rsid w:val="008F544D"/>
    <w:rsid w:val="008F6A44"/>
    <w:rsid w:val="008F72AC"/>
    <w:rsid w:val="008F732A"/>
    <w:rsid w:val="00901516"/>
    <w:rsid w:val="009055C6"/>
    <w:rsid w:val="00905C33"/>
    <w:rsid w:val="009105EC"/>
    <w:rsid w:val="00910DD6"/>
    <w:rsid w:val="00913165"/>
    <w:rsid w:val="0091333A"/>
    <w:rsid w:val="00913864"/>
    <w:rsid w:val="0091700F"/>
    <w:rsid w:val="0092005D"/>
    <w:rsid w:val="00922635"/>
    <w:rsid w:val="0092266C"/>
    <w:rsid w:val="00923509"/>
    <w:rsid w:val="009242BF"/>
    <w:rsid w:val="00924764"/>
    <w:rsid w:val="009275F0"/>
    <w:rsid w:val="00930D87"/>
    <w:rsid w:val="009310F3"/>
    <w:rsid w:val="00931787"/>
    <w:rsid w:val="00933234"/>
    <w:rsid w:val="00933D44"/>
    <w:rsid w:val="009342FD"/>
    <w:rsid w:val="00936CBA"/>
    <w:rsid w:val="0093703D"/>
    <w:rsid w:val="00937378"/>
    <w:rsid w:val="00942CDC"/>
    <w:rsid w:val="0094466B"/>
    <w:rsid w:val="0094567F"/>
    <w:rsid w:val="0094568D"/>
    <w:rsid w:val="00945924"/>
    <w:rsid w:val="00945AE5"/>
    <w:rsid w:val="0094690D"/>
    <w:rsid w:val="0094718D"/>
    <w:rsid w:val="0095168B"/>
    <w:rsid w:val="00955479"/>
    <w:rsid w:val="00960BBF"/>
    <w:rsid w:val="00960F13"/>
    <w:rsid w:val="00962B38"/>
    <w:rsid w:val="00963666"/>
    <w:rsid w:val="00966F28"/>
    <w:rsid w:val="009670E1"/>
    <w:rsid w:val="00970A08"/>
    <w:rsid w:val="009741E9"/>
    <w:rsid w:val="009755E6"/>
    <w:rsid w:val="00980924"/>
    <w:rsid w:val="00981F32"/>
    <w:rsid w:val="00985FBE"/>
    <w:rsid w:val="00985FC8"/>
    <w:rsid w:val="00987F16"/>
    <w:rsid w:val="0099126A"/>
    <w:rsid w:val="00993CB3"/>
    <w:rsid w:val="00993FE1"/>
    <w:rsid w:val="009943D9"/>
    <w:rsid w:val="009956D1"/>
    <w:rsid w:val="009962DA"/>
    <w:rsid w:val="0099689A"/>
    <w:rsid w:val="00997752"/>
    <w:rsid w:val="009978B2"/>
    <w:rsid w:val="009A03DD"/>
    <w:rsid w:val="009A07DC"/>
    <w:rsid w:val="009A7D42"/>
    <w:rsid w:val="009A7FE1"/>
    <w:rsid w:val="009B097E"/>
    <w:rsid w:val="009B4210"/>
    <w:rsid w:val="009B5ADD"/>
    <w:rsid w:val="009B6607"/>
    <w:rsid w:val="009B74A2"/>
    <w:rsid w:val="009C0D65"/>
    <w:rsid w:val="009C3526"/>
    <w:rsid w:val="009C4CB7"/>
    <w:rsid w:val="009C73DD"/>
    <w:rsid w:val="009D1C57"/>
    <w:rsid w:val="009D1D9A"/>
    <w:rsid w:val="009D3516"/>
    <w:rsid w:val="009D42CA"/>
    <w:rsid w:val="009D49E9"/>
    <w:rsid w:val="009D5A12"/>
    <w:rsid w:val="009D63EF"/>
    <w:rsid w:val="009D709B"/>
    <w:rsid w:val="009D7414"/>
    <w:rsid w:val="009D7804"/>
    <w:rsid w:val="009E1A0F"/>
    <w:rsid w:val="009E3202"/>
    <w:rsid w:val="009E3EFF"/>
    <w:rsid w:val="009F13AF"/>
    <w:rsid w:val="009F14C4"/>
    <w:rsid w:val="009F4D58"/>
    <w:rsid w:val="009F5F8D"/>
    <w:rsid w:val="00A007BB"/>
    <w:rsid w:val="00A00DF2"/>
    <w:rsid w:val="00A01578"/>
    <w:rsid w:val="00A04C3B"/>
    <w:rsid w:val="00A05B21"/>
    <w:rsid w:val="00A116AE"/>
    <w:rsid w:val="00A11AB3"/>
    <w:rsid w:val="00A13351"/>
    <w:rsid w:val="00A13EC6"/>
    <w:rsid w:val="00A13EE9"/>
    <w:rsid w:val="00A250AA"/>
    <w:rsid w:val="00A30CE3"/>
    <w:rsid w:val="00A33951"/>
    <w:rsid w:val="00A35531"/>
    <w:rsid w:val="00A36600"/>
    <w:rsid w:val="00A41299"/>
    <w:rsid w:val="00A41878"/>
    <w:rsid w:val="00A41A28"/>
    <w:rsid w:val="00A53E84"/>
    <w:rsid w:val="00A53F88"/>
    <w:rsid w:val="00A5604A"/>
    <w:rsid w:val="00A56522"/>
    <w:rsid w:val="00A5663D"/>
    <w:rsid w:val="00A57302"/>
    <w:rsid w:val="00A637AE"/>
    <w:rsid w:val="00A63AEA"/>
    <w:rsid w:val="00A6420E"/>
    <w:rsid w:val="00A64335"/>
    <w:rsid w:val="00A670F7"/>
    <w:rsid w:val="00A6770E"/>
    <w:rsid w:val="00A71FBB"/>
    <w:rsid w:val="00A72C53"/>
    <w:rsid w:val="00A731F4"/>
    <w:rsid w:val="00A73D4A"/>
    <w:rsid w:val="00A74073"/>
    <w:rsid w:val="00A75A6E"/>
    <w:rsid w:val="00A75A7D"/>
    <w:rsid w:val="00A76B91"/>
    <w:rsid w:val="00A76E42"/>
    <w:rsid w:val="00A778D0"/>
    <w:rsid w:val="00A805AD"/>
    <w:rsid w:val="00A80675"/>
    <w:rsid w:val="00A80A04"/>
    <w:rsid w:val="00A80B55"/>
    <w:rsid w:val="00A83F1D"/>
    <w:rsid w:val="00A83F81"/>
    <w:rsid w:val="00A84079"/>
    <w:rsid w:val="00A84288"/>
    <w:rsid w:val="00A86158"/>
    <w:rsid w:val="00A87981"/>
    <w:rsid w:val="00A90363"/>
    <w:rsid w:val="00A90D3A"/>
    <w:rsid w:val="00A911A4"/>
    <w:rsid w:val="00A93272"/>
    <w:rsid w:val="00A93350"/>
    <w:rsid w:val="00AA0393"/>
    <w:rsid w:val="00AA0524"/>
    <w:rsid w:val="00AA232D"/>
    <w:rsid w:val="00AA25F4"/>
    <w:rsid w:val="00AA2692"/>
    <w:rsid w:val="00AA3D52"/>
    <w:rsid w:val="00AA4C1C"/>
    <w:rsid w:val="00AA679E"/>
    <w:rsid w:val="00AA7274"/>
    <w:rsid w:val="00AA7ACE"/>
    <w:rsid w:val="00AA7F71"/>
    <w:rsid w:val="00AB2109"/>
    <w:rsid w:val="00AB2A62"/>
    <w:rsid w:val="00AB33AF"/>
    <w:rsid w:val="00AB3D8D"/>
    <w:rsid w:val="00AB543C"/>
    <w:rsid w:val="00AC2143"/>
    <w:rsid w:val="00AC36AE"/>
    <w:rsid w:val="00AC43DD"/>
    <w:rsid w:val="00AC6C89"/>
    <w:rsid w:val="00AC7520"/>
    <w:rsid w:val="00AC7682"/>
    <w:rsid w:val="00AD05F5"/>
    <w:rsid w:val="00AD0D90"/>
    <w:rsid w:val="00AD1986"/>
    <w:rsid w:val="00AD2AD1"/>
    <w:rsid w:val="00AD3705"/>
    <w:rsid w:val="00AD4EA9"/>
    <w:rsid w:val="00AD696F"/>
    <w:rsid w:val="00AE0251"/>
    <w:rsid w:val="00AE24CA"/>
    <w:rsid w:val="00AE316A"/>
    <w:rsid w:val="00AE3180"/>
    <w:rsid w:val="00AE3E27"/>
    <w:rsid w:val="00AE4A70"/>
    <w:rsid w:val="00AE4FED"/>
    <w:rsid w:val="00AF1C86"/>
    <w:rsid w:val="00AF2141"/>
    <w:rsid w:val="00AF2DCD"/>
    <w:rsid w:val="00AF33E6"/>
    <w:rsid w:val="00B02FCF"/>
    <w:rsid w:val="00B036A2"/>
    <w:rsid w:val="00B038BC"/>
    <w:rsid w:val="00B03B7D"/>
    <w:rsid w:val="00B04096"/>
    <w:rsid w:val="00B05039"/>
    <w:rsid w:val="00B05139"/>
    <w:rsid w:val="00B05260"/>
    <w:rsid w:val="00B054E8"/>
    <w:rsid w:val="00B0651F"/>
    <w:rsid w:val="00B11D66"/>
    <w:rsid w:val="00B12563"/>
    <w:rsid w:val="00B14DFC"/>
    <w:rsid w:val="00B151C5"/>
    <w:rsid w:val="00B175DE"/>
    <w:rsid w:val="00B178BB"/>
    <w:rsid w:val="00B178C0"/>
    <w:rsid w:val="00B17A5E"/>
    <w:rsid w:val="00B2045A"/>
    <w:rsid w:val="00B220D3"/>
    <w:rsid w:val="00B22891"/>
    <w:rsid w:val="00B22C42"/>
    <w:rsid w:val="00B24C56"/>
    <w:rsid w:val="00B30057"/>
    <w:rsid w:val="00B31549"/>
    <w:rsid w:val="00B325FA"/>
    <w:rsid w:val="00B341E6"/>
    <w:rsid w:val="00B35A12"/>
    <w:rsid w:val="00B404CD"/>
    <w:rsid w:val="00B423A1"/>
    <w:rsid w:val="00B42840"/>
    <w:rsid w:val="00B43AD7"/>
    <w:rsid w:val="00B45036"/>
    <w:rsid w:val="00B45690"/>
    <w:rsid w:val="00B46241"/>
    <w:rsid w:val="00B50870"/>
    <w:rsid w:val="00B521CE"/>
    <w:rsid w:val="00B6151C"/>
    <w:rsid w:val="00B6259C"/>
    <w:rsid w:val="00B66A2C"/>
    <w:rsid w:val="00B705B6"/>
    <w:rsid w:val="00B70FD6"/>
    <w:rsid w:val="00B71EC3"/>
    <w:rsid w:val="00B7351B"/>
    <w:rsid w:val="00B735FB"/>
    <w:rsid w:val="00B74F67"/>
    <w:rsid w:val="00B7563F"/>
    <w:rsid w:val="00B82DF9"/>
    <w:rsid w:val="00B83A41"/>
    <w:rsid w:val="00B84FF6"/>
    <w:rsid w:val="00B85465"/>
    <w:rsid w:val="00B87F4B"/>
    <w:rsid w:val="00B9062A"/>
    <w:rsid w:val="00B92D06"/>
    <w:rsid w:val="00B93F85"/>
    <w:rsid w:val="00B95AC6"/>
    <w:rsid w:val="00BA0CE8"/>
    <w:rsid w:val="00BA14B6"/>
    <w:rsid w:val="00BA3EA4"/>
    <w:rsid w:val="00BA4671"/>
    <w:rsid w:val="00BA6E4B"/>
    <w:rsid w:val="00BA75DA"/>
    <w:rsid w:val="00BB43A7"/>
    <w:rsid w:val="00BB521C"/>
    <w:rsid w:val="00BB66F6"/>
    <w:rsid w:val="00BC1B80"/>
    <w:rsid w:val="00BC212B"/>
    <w:rsid w:val="00BC269D"/>
    <w:rsid w:val="00BC384A"/>
    <w:rsid w:val="00BC38DD"/>
    <w:rsid w:val="00BC6071"/>
    <w:rsid w:val="00BC759B"/>
    <w:rsid w:val="00BC77BA"/>
    <w:rsid w:val="00BD09E4"/>
    <w:rsid w:val="00BD2552"/>
    <w:rsid w:val="00BD3CD2"/>
    <w:rsid w:val="00BD52BD"/>
    <w:rsid w:val="00BD69C9"/>
    <w:rsid w:val="00BD7052"/>
    <w:rsid w:val="00BD73B2"/>
    <w:rsid w:val="00BE01E0"/>
    <w:rsid w:val="00BE072D"/>
    <w:rsid w:val="00BE2D9F"/>
    <w:rsid w:val="00BE4978"/>
    <w:rsid w:val="00BF0EC9"/>
    <w:rsid w:val="00BF115C"/>
    <w:rsid w:val="00BF1F16"/>
    <w:rsid w:val="00BF40A2"/>
    <w:rsid w:val="00BF4324"/>
    <w:rsid w:val="00BF4C89"/>
    <w:rsid w:val="00BF509B"/>
    <w:rsid w:val="00C00190"/>
    <w:rsid w:val="00C027E4"/>
    <w:rsid w:val="00C0299F"/>
    <w:rsid w:val="00C02A73"/>
    <w:rsid w:val="00C072AF"/>
    <w:rsid w:val="00C07CC2"/>
    <w:rsid w:val="00C11CE7"/>
    <w:rsid w:val="00C1330A"/>
    <w:rsid w:val="00C147F6"/>
    <w:rsid w:val="00C161EA"/>
    <w:rsid w:val="00C16AA7"/>
    <w:rsid w:val="00C1716B"/>
    <w:rsid w:val="00C24ACA"/>
    <w:rsid w:val="00C2595E"/>
    <w:rsid w:val="00C26916"/>
    <w:rsid w:val="00C27A05"/>
    <w:rsid w:val="00C31682"/>
    <w:rsid w:val="00C32543"/>
    <w:rsid w:val="00C32B71"/>
    <w:rsid w:val="00C35200"/>
    <w:rsid w:val="00C40861"/>
    <w:rsid w:val="00C422E8"/>
    <w:rsid w:val="00C446C4"/>
    <w:rsid w:val="00C46CE2"/>
    <w:rsid w:val="00C4767C"/>
    <w:rsid w:val="00C50B56"/>
    <w:rsid w:val="00C50BA5"/>
    <w:rsid w:val="00C51C46"/>
    <w:rsid w:val="00C5207C"/>
    <w:rsid w:val="00C52FBB"/>
    <w:rsid w:val="00C53625"/>
    <w:rsid w:val="00C5613A"/>
    <w:rsid w:val="00C56CC0"/>
    <w:rsid w:val="00C578E7"/>
    <w:rsid w:val="00C61783"/>
    <w:rsid w:val="00C629AB"/>
    <w:rsid w:val="00C64D19"/>
    <w:rsid w:val="00C71CFD"/>
    <w:rsid w:val="00C72906"/>
    <w:rsid w:val="00C72D9D"/>
    <w:rsid w:val="00C74D15"/>
    <w:rsid w:val="00C76E7D"/>
    <w:rsid w:val="00C8009E"/>
    <w:rsid w:val="00C81F15"/>
    <w:rsid w:val="00C82A5A"/>
    <w:rsid w:val="00C847E9"/>
    <w:rsid w:val="00C920AE"/>
    <w:rsid w:val="00C93AA9"/>
    <w:rsid w:val="00C93D04"/>
    <w:rsid w:val="00C94581"/>
    <w:rsid w:val="00C97A4B"/>
    <w:rsid w:val="00CA3DD5"/>
    <w:rsid w:val="00CB0961"/>
    <w:rsid w:val="00CB1C6A"/>
    <w:rsid w:val="00CB3E28"/>
    <w:rsid w:val="00CB6933"/>
    <w:rsid w:val="00CC31FB"/>
    <w:rsid w:val="00CC3401"/>
    <w:rsid w:val="00CC4AA4"/>
    <w:rsid w:val="00CC4ED7"/>
    <w:rsid w:val="00CC50BC"/>
    <w:rsid w:val="00CC5707"/>
    <w:rsid w:val="00CC7130"/>
    <w:rsid w:val="00CD131B"/>
    <w:rsid w:val="00CD2A40"/>
    <w:rsid w:val="00CD34FA"/>
    <w:rsid w:val="00CD7403"/>
    <w:rsid w:val="00CD7B67"/>
    <w:rsid w:val="00CE01BB"/>
    <w:rsid w:val="00CE0805"/>
    <w:rsid w:val="00CE23CA"/>
    <w:rsid w:val="00CE2924"/>
    <w:rsid w:val="00CE2DEB"/>
    <w:rsid w:val="00CE4D23"/>
    <w:rsid w:val="00CE5849"/>
    <w:rsid w:val="00CE64C0"/>
    <w:rsid w:val="00CF0C89"/>
    <w:rsid w:val="00CF23C6"/>
    <w:rsid w:val="00CF257F"/>
    <w:rsid w:val="00CF4892"/>
    <w:rsid w:val="00CF60D5"/>
    <w:rsid w:val="00CF6B9F"/>
    <w:rsid w:val="00CF6BC3"/>
    <w:rsid w:val="00D005D4"/>
    <w:rsid w:val="00D0174F"/>
    <w:rsid w:val="00D038FA"/>
    <w:rsid w:val="00D03D0B"/>
    <w:rsid w:val="00D049E0"/>
    <w:rsid w:val="00D06104"/>
    <w:rsid w:val="00D07E3D"/>
    <w:rsid w:val="00D10599"/>
    <w:rsid w:val="00D11A87"/>
    <w:rsid w:val="00D11DB2"/>
    <w:rsid w:val="00D12848"/>
    <w:rsid w:val="00D14056"/>
    <w:rsid w:val="00D150AF"/>
    <w:rsid w:val="00D156DF"/>
    <w:rsid w:val="00D1675C"/>
    <w:rsid w:val="00D17B93"/>
    <w:rsid w:val="00D223AB"/>
    <w:rsid w:val="00D22B4D"/>
    <w:rsid w:val="00D25857"/>
    <w:rsid w:val="00D30E99"/>
    <w:rsid w:val="00D3133E"/>
    <w:rsid w:val="00D3152A"/>
    <w:rsid w:val="00D31D8A"/>
    <w:rsid w:val="00D332AC"/>
    <w:rsid w:val="00D33973"/>
    <w:rsid w:val="00D36655"/>
    <w:rsid w:val="00D4060C"/>
    <w:rsid w:val="00D420F8"/>
    <w:rsid w:val="00D42A59"/>
    <w:rsid w:val="00D43A34"/>
    <w:rsid w:val="00D44242"/>
    <w:rsid w:val="00D512B1"/>
    <w:rsid w:val="00D51BF1"/>
    <w:rsid w:val="00D52596"/>
    <w:rsid w:val="00D526FE"/>
    <w:rsid w:val="00D53492"/>
    <w:rsid w:val="00D54EFF"/>
    <w:rsid w:val="00D55289"/>
    <w:rsid w:val="00D55B9B"/>
    <w:rsid w:val="00D56A81"/>
    <w:rsid w:val="00D5789A"/>
    <w:rsid w:val="00D6044E"/>
    <w:rsid w:val="00D60AB3"/>
    <w:rsid w:val="00D60BA7"/>
    <w:rsid w:val="00D61D4A"/>
    <w:rsid w:val="00D623D0"/>
    <w:rsid w:val="00D62BB8"/>
    <w:rsid w:val="00D64D4B"/>
    <w:rsid w:val="00D65941"/>
    <w:rsid w:val="00D65CFD"/>
    <w:rsid w:val="00D677F0"/>
    <w:rsid w:val="00D70A3C"/>
    <w:rsid w:val="00D7213A"/>
    <w:rsid w:val="00D72AE8"/>
    <w:rsid w:val="00D73244"/>
    <w:rsid w:val="00D745F7"/>
    <w:rsid w:val="00D7633C"/>
    <w:rsid w:val="00D772E1"/>
    <w:rsid w:val="00D826E3"/>
    <w:rsid w:val="00D8359D"/>
    <w:rsid w:val="00D8472C"/>
    <w:rsid w:val="00D84BAC"/>
    <w:rsid w:val="00D851B3"/>
    <w:rsid w:val="00D86EB0"/>
    <w:rsid w:val="00D878A4"/>
    <w:rsid w:val="00D905AF"/>
    <w:rsid w:val="00D92F72"/>
    <w:rsid w:val="00D93046"/>
    <w:rsid w:val="00D93F5D"/>
    <w:rsid w:val="00D96E42"/>
    <w:rsid w:val="00D975BA"/>
    <w:rsid w:val="00DA0FEA"/>
    <w:rsid w:val="00DA2501"/>
    <w:rsid w:val="00DA2FCF"/>
    <w:rsid w:val="00DA356E"/>
    <w:rsid w:val="00DA4162"/>
    <w:rsid w:val="00DA59F6"/>
    <w:rsid w:val="00DA5C73"/>
    <w:rsid w:val="00DA6B79"/>
    <w:rsid w:val="00DB058B"/>
    <w:rsid w:val="00DB0900"/>
    <w:rsid w:val="00DB0920"/>
    <w:rsid w:val="00DB0B23"/>
    <w:rsid w:val="00DB30BA"/>
    <w:rsid w:val="00DB54C1"/>
    <w:rsid w:val="00DC00BC"/>
    <w:rsid w:val="00DC0282"/>
    <w:rsid w:val="00DC58C9"/>
    <w:rsid w:val="00DD04F4"/>
    <w:rsid w:val="00DD0DA6"/>
    <w:rsid w:val="00DD3BDC"/>
    <w:rsid w:val="00DD456E"/>
    <w:rsid w:val="00DE0DEE"/>
    <w:rsid w:val="00DE1B1B"/>
    <w:rsid w:val="00DE2496"/>
    <w:rsid w:val="00DE3AE8"/>
    <w:rsid w:val="00DE60CB"/>
    <w:rsid w:val="00DE6A65"/>
    <w:rsid w:val="00DE76B0"/>
    <w:rsid w:val="00DE7F6E"/>
    <w:rsid w:val="00DF15FE"/>
    <w:rsid w:val="00DF26B4"/>
    <w:rsid w:val="00DF2720"/>
    <w:rsid w:val="00DF580D"/>
    <w:rsid w:val="00DF60A5"/>
    <w:rsid w:val="00DF67DC"/>
    <w:rsid w:val="00E0019D"/>
    <w:rsid w:val="00E02642"/>
    <w:rsid w:val="00E02843"/>
    <w:rsid w:val="00E044B1"/>
    <w:rsid w:val="00E05083"/>
    <w:rsid w:val="00E10610"/>
    <w:rsid w:val="00E114B0"/>
    <w:rsid w:val="00E11A8B"/>
    <w:rsid w:val="00E12DC0"/>
    <w:rsid w:val="00E132C6"/>
    <w:rsid w:val="00E1787D"/>
    <w:rsid w:val="00E17D8A"/>
    <w:rsid w:val="00E247BE"/>
    <w:rsid w:val="00E24B96"/>
    <w:rsid w:val="00E24CA0"/>
    <w:rsid w:val="00E24EBC"/>
    <w:rsid w:val="00E25E41"/>
    <w:rsid w:val="00E32ECD"/>
    <w:rsid w:val="00E349A1"/>
    <w:rsid w:val="00E34B3F"/>
    <w:rsid w:val="00E374D4"/>
    <w:rsid w:val="00E40248"/>
    <w:rsid w:val="00E404D4"/>
    <w:rsid w:val="00E41115"/>
    <w:rsid w:val="00E42A76"/>
    <w:rsid w:val="00E4346F"/>
    <w:rsid w:val="00E44FED"/>
    <w:rsid w:val="00E47C60"/>
    <w:rsid w:val="00E47CFE"/>
    <w:rsid w:val="00E51851"/>
    <w:rsid w:val="00E531A5"/>
    <w:rsid w:val="00E532F6"/>
    <w:rsid w:val="00E5332C"/>
    <w:rsid w:val="00E5382F"/>
    <w:rsid w:val="00E55295"/>
    <w:rsid w:val="00E55792"/>
    <w:rsid w:val="00E56ED4"/>
    <w:rsid w:val="00E57A57"/>
    <w:rsid w:val="00E645A6"/>
    <w:rsid w:val="00E6579C"/>
    <w:rsid w:val="00E723E8"/>
    <w:rsid w:val="00E72AAD"/>
    <w:rsid w:val="00E73613"/>
    <w:rsid w:val="00E73EEA"/>
    <w:rsid w:val="00E74FE9"/>
    <w:rsid w:val="00E810B8"/>
    <w:rsid w:val="00E813FB"/>
    <w:rsid w:val="00E86291"/>
    <w:rsid w:val="00E86AED"/>
    <w:rsid w:val="00E86E1A"/>
    <w:rsid w:val="00E91C8E"/>
    <w:rsid w:val="00E923F8"/>
    <w:rsid w:val="00E94E1F"/>
    <w:rsid w:val="00E95A28"/>
    <w:rsid w:val="00E96820"/>
    <w:rsid w:val="00E97249"/>
    <w:rsid w:val="00EA03F5"/>
    <w:rsid w:val="00EA1DF5"/>
    <w:rsid w:val="00EA226D"/>
    <w:rsid w:val="00EA27A9"/>
    <w:rsid w:val="00EA2970"/>
    <w:rsid w:val="00EA2A4F"/>
    <w:rsid w:val="00EA466E"/>
    <w:rsid w:val="00EA66F1"/>
    <w:rsid w:val="00EA7199"/>
    <w:rsid w:val="00EB000A"/>
    <w:rsid w:val="00EB08AD"/>
    <w:rsid w:val="00EB11B2"/>
    <w:rsid w:val="00EB1C85"/>
    <w:rsid w:val="00EB4F97"/>
    <w:rsid w:val="00EB5504"/>
    <w:rsid w:val="00EC0DF5"/>
    <w:rsid w:val="00EC1ACD"/>
    <w:rsid w:val="00EC1D42"/>
    <w:rsid w:val="00EC6910"/>
    <w:rsid w:val="00EC7659"/>
    <w:rsid w:val="00ED3002"/>
    <w:rsid w:val="00ED3291"/>
    <w:rsid w:val="00ED3848"/>
    <w:rsid w:val="00ED5C32"/>
    <w:rsid w:val="00ED5CA2"/>
    <w:rsid w:val="00ED6903"/>
    <w:rsid w:val="00ED7D1F"/>
    <w:rsid w:val="00EE1E4A"/>
    <w:rsid w:val="00EE699E"/>
    <w:rsid w:val="00EE6C6E"/>
    <w:rsid w:val="00EE7AD4"/>
    <w:rsid w:val="00EF07AE"/>
    <w:rsid w:val="00EF0A03"/>
    <w:rsid w:val="00EF47A6"/>
    <w:rsid w:val="00EF697B"/>
    <w:rsid w:val="00F00501"/>
    <w:rsid w:val="00F00DCA"/>
    <w:rsid w:val="00F0335F"/>
    <w:rsid w:val="00F05673"/>
    <w:rsid w:val="00F05706"/>
    <w:rsid w:val="00F06FD2"/>
    <w:rsid w:val="00F071A8"/>
    <w:rsid w:val="00F07FCF"/>
    <w:rsid w:val="00F106C0"/>
    <w:rsid w:val="00F12D77"/>
    <w:rsid w:val="00F13972"/>
    <w:rsid w:val="00F13F5E"/>
    <w:rsid w:val="00F15751"/>
    <w:rsid w:val="00F17881"/>
    <w:rsid w:val="00F17A51"/>
    <w:rsid w:val="00F203F6"/>
    <w:rsid w:val="00F20FC4"/>
    <w:rsid w:val="00F2165D"/>
    <w:rsid w:val="00F219DF"/>
    <w:rsid w:val="00F23A78"/>
    <w:rsid w:val="00F26431"/>
    <w:rsid w:val="00F2652B"/>
    <w:rsid w:val="00F2670B"/>
    <w:rsid w:val="00F302A2"/>
    <w:rsid w:val="00F31D3B"/>
    <w:rsid w:val="00F32BCD"/>
    <w:rsid w:val="00F332FB"/>
    <w:rsid w:val="00F33E48"/>
    <w:rsid w:val="00F34FDF"/>
    <w:rsid w:val="00F362E9"/>
    <w:rsid w:val="00F4186E"/>
    <w:rsid w:val="00F43CCF"/>
    <w:rsid w:val="00F460A6"/>
    <w:rsid w:val="00F47361"/>
    <w:rsid w:val="00F50334"/>
    <w:rsid w:val="00F5139B"/>
    <w:rsid w:val="00F51445"/>
    <w:rsid w:val="00F53169"/>
    <w:rsid w:val="00F53A7C"/>
    <w:rsid w:val="00F63ACF"/>
    <w:rsid w:val="00F65129"/>
    <w:rsid w:val="00F66F10"/>
    <w:rsid w:val="00F70E73"/>
    <w:rsid w:val="00F728B6"/>
    <w:rsid w:val="00F73F9E"/>
    <w:rsid w:val="00F805D7"/>
    <w:rsid w:val="00F8372B"/>
    <w:rsid w:val="00F92330"/>
    <w:rsid w:val="00F92999"/>
    <w:rsid w:val="00F93752"/>
    <w:rsid w:val="00F93DE5"/>
    <w:rsid w:val="00F96215"/>
    <w:rsid w:val="00F9725A"/>
    <w:rsid w:val="00FA045D"/>
    <w:rsid w:val="00FA07C2"/>
    <w:rsid w:val="00FA0DE9"/>
    <w:rsid w:val="00FA510B"/>
    <w:rsid w:val="00FA7912"/>
    <w:rsid w:val="00FB0959"/>
    <w:rsid w:val="00FB0CB9"/>
    <w:rsid w:val="00FB1E88"/>
    <w:rsid w:val="00FB1F75"/>
    <w:rsid w:val="00FB40D8"/>
    <w:rsid w:val="00FB479D"/>
    <w:rsid w:val="00FB73CA"/>
    <w:rsid w:val="00FB7BD2"/>
    <w:rsid w:val="00FB7EC4"/>
    <w:rsid w:val="00FC0AC2"/>
    <w:rsid w:val="00FC2BC3"/>
    <w:rsid w:val="00FC52B4"/>
    <w:rsid w:val="00FC6547"/>
    <w:rsid w:val="00FC682E"/>
    <w:rsid w:val="00FC79F4"/>
    <w:rsid w:val="00FD0C4C"/>
    <w:rsid w:val="00FD19EF"/>
    <w:rsid w:val="00FE4A49"/>
    <w:rsid w:val="00FE4ACD"/>
    <w:rsid w:val="00FE5FBE"/>
    <w:rsid w:val="00FE72E7"/>
    <w:rsid w:val="00FE7A2A"/>
    <w:rsid w:val="00FF09F0"/>
    <w:rsid w:val="00FF0A73"/>
    <w:rsid w:val="00FF1FDE"/>
    <w:rsid w:val="00FF2427"/>
    <w:rsid w:val="00FF5C5D"/>
    <w:rsid w:val="00FF67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686E0088"/>
  <w15:chartTrackingRefBased/>
  <w15:docId w15:val="{C493A90D-F56C-4A26-AC07-8DA6A04F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eastAsia="en-US"/>
    </w:rPr>
  </w:style>
  <w:style w:type="paragraph" w:styleId="Virsraksts1">
    <w:name w:val="heading 1"/>
    <w:aliases w:val="H1"/>
    <w:basedOn w:val="Parasts"/>
    <w:next w:val="Parasts"/>
    <w:link w:val="Virsraksts1Rakstz"/>
    <w:autoRedefine/>
    <w:qFormat/>
    <w:rsid w:val="00AE4A70"/>
    <w:pPr>
      <w:keepNext/>
      <w:tabs>
        <w:tab w:val="left" w:pos="720"/>
      </w:tabs>
      <w:spacing w:before="240" w:after="60"/>
      <w:ind w:left="360"/>
      <w:outlineLvl w:val="0"/>
    </w:pPr>
    <w:rPr>
      <w:rFonts w:ascii="Times New Roman Bold" w:hAnsi="Times New Roman Bold" w:cs="Arial"/>
      <w:kern w:val="32"/>
      <w:sz w:val="20"/>
      <w:szCs w:val="20"/>
    </w:rPr>
  </w:style>
  <w:style w:type="paragraph" w:styleId="Virsraksts2">
    <w:name w:val="heading 2"/>
    <w:basedOn w:val="Sarakstanumurs"/>
    <w:next w:val="Sarakstanumurs2"/>
    <w:link w:val="Virsraksts2Rakstz"/>
    <w:autoRedefine/>
    <w:qFormat/>
    <w:rsid w:val="007C6BC7"/>
    <w:pPr>
      <w:numPr>
        <w:numId w:val="13"/>
      </w:numPr>
      <w:spacing w:before="120" w:after="120"/>
      <w:contextualSpacing/>
      <w:jc w:val="both"/>
      <w:outlineLvl w:val="1"/>
    </w:pPr>
    <w:rPr>
      <w:rFonts w:cs="Arial"/>
      <w:b/>
      <w:szCs w:val="28"/>
    </w:rPr>
  </w:style>
  <w:style w:type="paragraph" w:styleId="Virsraksts3">
    <w:name w:val="heading 3"/>
    <w:aliases w:val="Char1"/>
    <w:basedOn w:val="Parasts"/>
    <w:next w:val="Parasts"/>
    <w:link w:val="Virsraksts3Rakstz"/>
    <w:autoRedefine/>
    <w:qFormat/>
    <w:rsid w:val="00E57A57"/>
    <w:pPr>
      <w:tabs>
        <w:tab w:val="left" w:pos="1260"/>
      </w:tabs>
      <w:spacing w:after="120"/>
      <w:ind w:left="1260" w:hanging="551"/>
      <w:jc w:val="both"/>
      <w:outlineLvl w:val="2"/>
    </w:pPr>
  </w:style>
  <w:style w:type="paragraph" w:styleId="Virsraksts4">
    <w:name w:val="heading 4"/>
    <w:basedOn w:val="Parasts"/>
    <w:next w:val="Parasts"/>
    <w:link w:val="Virsraksts4Rakstz"/>
    <w:autoRedefine/>
    <w:qFormat/>
    <w:rsid w:val="001B27A6"/>
    <w:pPr>
      <w:numPr>
        <w:ilvl w:val="3"/>
        <w:numId w:val="2"/>
      </w:numPr>
      <w:spacing w:after="120"/>
      <w:jc w:val="both"/>
      <w:outlineLvl w:val="3"/>
    </w:pPr>
    <w:rPr>
      <w:bCs/>
    </w:rPr>
  </w:style>
  <w:style w:type="paragraph" w:styleId="Virsraksts5">
    <w:name w:val="heading 5"/>
    <w:basedOn w:val="Parasts"/>
    <w:next w:val="Parasts"/>
    <w:qFormat/>
    <w:rsid w:val="00B735FB"/>
    <w:pPr>
      <w:numPr>
        <w:ilvl w:val="4"/>
        <w:numId w:val="2"/>
      </w:numPr>
      <w:spacing w:before="240" w:after="60"/>
      <w:outlineLvl w:val="4"/>
    </w:pPr>
    <w:rPr>
      <w:b/>
      <w:bCs/>
      <w:i/>
      <w:iCs/>
      <w:sz w:val="26"/>
      <w:szCs w:val="26"/>
    </w:rPr>
  </w:style>
  <w:style w:type="paragraph" w:styleId="Virsraksts6">
    <w:name w:val="heading 6"/>
    <w:basedOn w:val="Parasts"/>
    <w:next w:val="Parasts"/>
    <w:qFormat/>
    <w:rsid w:val="00B735FB"/>
    <w:pPr>
      <w:numPr>
        <w:ilvl w:val="5"/>
        <w:numId w:val="2"/>
      </w:numPr>
      <w:spacing w:before="240" w:after="60"/>
      <w:outlineLvl w:val="5"/>
    </w:pPr>
    <w:rPr>
      <w:b/>
      <w:bCs/>
      <w:sz w:val="22"/>
      <w:szCs w:val="22"/>
    </w:rPr>
  </w:style>
  <w:style w:type="paragraph" w:styleId="Virsraksts7">
    <w:name w:val="heading 7"/>
    <w:basedOn w:val="Parasts"/>
    <w:next w:val="Parasts"/>
    <w:qFormat/>
    <w:rsid w:val="00B735FB"/>
    <w:pPr>
      <w:numPr>
        <w:ilvl w:val="6"/>
        <w:numId w:val="2"/>
      </w:numPr>
      <w:spacing w:before="240" w:after="60"/>
      <w:outlineLvl w:val="6"/>
    </w:pPr>
  </w:style>
  <w:style w:type="paragraph" w:styleId="Virsraksts8">
    <w:name w:val="heading 8"/>
    <w:basedOn w:val="Parasts"/>
    <w:next w:val="Parasts"/>
    <w:qFormat/>
    <w:rsid w:val="00B735FB"/>
    <w:pPr>
      <w:numPr>
        <w:ilvl w:val="7"/>
        <w:numId w:val="2"/>
      </w:numPr>
      <w:spacing w:before="240" w:after="60"/>
      <w:outlineLvl w:val="7"/>
    </w:pPr>
    <w:rPr>
      <w:i/>
      <w:iCs/>
    </w:rPr>
  </w:style>
  <w:style w:type="paragraph" w:styleId="Virsraksts9">
    <w:name w:val="heading 9"/>
    <w:basedOn w:val="Parasts"/>
    <w:next w:val="Parasts"/>
    <w:qFormat/>
    <w:rsid w:val="00B735FB"/>
    <w:pPr>
      <w:numPr>
        <w:ilvl w:val="8"/>
        <w:numId w:val="2"/>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numurs">
    <w:name w:val="List Number"/>
    <w:basedOn w:val="Parasts"/>
    <w:rsid w:val="00B735FB"/>
    <w:pPr>
      <w:tabs>
        <w:tab w:val="num" w:pos="360"/>
      </w:tabs>
      <w:ind w:left="360" w:hanging="360"/>
    </w:pPr>
  </w:style>
  <w:style w:type="paragraph" w:styleId="Sarakstanumurs2">
    <w:name w:val="List Number 2"/>
    <w:basedOn w:val="Parasts"/>
    <w:rsid w:val="00B735FB"/>
    <w:pPr>
      <w:tabs>
        <w:tab w:val="num" w:pos="643"/>
      </w:tabs>
      <w:ind w:left="643" w:hanging="360"/>
    </w:pPr>
  </w:style>
  <w:style w:type="character" w:customStyle="1" w:styleId="Virsraksts2Rakstz">
    <w:name w:val="Virsraksts 2 Rakstz."/>
    <w:link w:val="Virsraksts2"/>
    <w:rsid w:val="007C6BC7"/>
    <w:rPr>
      <w:rFonts w:cs="Arial"/>
      <w:b/>
      <w:sz w:val="24"/>
      <w:szCs w:val="28"/>
      <w:lang w:eastAsia="en-US"/>
    </w:rPr>
  </w:style>
  <w:style w:type="paragraph" w:customStyle="1" w:styleId="CharCharCharCharCharCharCharCharCharCharCharCharCharCharCharCharCharCharCharCharCharCharChar1CharCharChar1CharRakstzRakstzCharRakstzRakstzCharCharRakstzCharChar">
    <w:name w:val="Char Char Char Char Char Char Char Char Char Char Char Char Char Char Char Char Char Char Char Char Char Char Char1 Char Char Char1 Char Rakstz. Rakstz. Char Rakstz. Rakstz. Char Char Rakstz. Char Char"/>
    <w:basedOn w:val="Parasts"/>
    <w:rsid w:val="00306AED"/>
    <w:pPr>
      <w:spacing w:before="120" w:after="160" w:line="240" w:lineRule="exact"/>
      <w:ind w:firstLine="720"/>
      <w:jc w:val="both"/>
    </w:pPr>
    <w:rPr>
      <w:rFonts w:ascii="Verdana" w:hAnsi="Verdana"/>
      <w:sz w:val="20"/>
      <w:szCs w:val="20"/>
      <w:lang w:val="en-US"/>
    </w:rPr>
  </w:style>
  <w:style w:type="character" w:customStyle="1" w:styleId="Virsraksts3Rakstz">
    <w:name w:val="Virsraksts 3 Rakstz."/>
    <w:aliases w:val="Char1 Rakstz."/>
    <w:link w:val="Virsraksts3"/>
    <w:rsid w:val="00E57A57"/>
    <w:rPr>
      <w:sz w:val="24"/>
      <w:szCs w:val="24"/>
      <w:lang w:eastAsia="en-US"/>
    </w:rPr>
  </w:style>
  <w:style w:type="character" w:customStyle="1" w:styleId="Virsraksts4Rakstz">
    <w:name w:val="Virsraksts 4 Rakstz."/>
    <w:link w:val="Virsraksts4"/>
    <w:rsid w:val="001B27A6"/>
    <w:rPr>
      <w:bCs/>
      <w:sz w:val="24"/>
      <w:szCs w:val="24"/>
      <w:lang w:val="lv-LV" w:eastAsia="en-US" w:bidi="ar-SA"/>
    </w:rPr>
  </w:style>
  <w:style w:type="paragraph" w:styleId="Pamatteksts">
    <w:name w:val="Body Text"/>
    <w:basedOn w:val="Parasts"/>
    <w:pPr>
      <w:jc w:val="both"/>
    </w:pPr>
  </w:style>
  <w:style w:type="paragraph" w:styleId="Saturs1">
    <w:name w:val="toc 1"/>
    <w:basedOn w:val="Parasts"/>
    <w:next w:val="Parasts"/>
    <w:autoRedefine/>
    <w:semiHidden/>
    <w:rsid w:val="00AF33E6"/>
    <w:pPr>
      <w:tabs>
        <w:tab w:val="right" w:leader="dot" w:pos="8640"/>
      </w:tabs>
      <w:spacing w:line="360" w:lineRule="auto"/>
    </w:pPr>
    <w:rPr>
      <w:bCs/>
      <w:sz w:val="28"/>
      <w:szCs w:val="28"/>
    </w:rPr>
  </w:style>
  <w:style w:type="paragraph" w:styleId="Saturs2">
    <w:name w:val="toc 2"/>
    <w:basedOn w:val="Parasts"/>
    <w:next w:val="Parasts"/>
    <w:autoRedefine/>
    <w:semiHidden/>
    <w:pPr>
      <w:ind w:left="240"/>
    </w:pPr>
    <w:rPr>
      <w:smallCaps/>
    </w:rPr>
  </w:style>
  <w:style w:type="paragraph" w:styleId="Saturs3">
    <w:name w:val="toc 3"/>
    <w:basedOn w:val="Parasts"/>
    <w:next w:val="Parasts"/>
    <w:autoRedefine/>
    <w:semiHidden/>
    <w:pPr>
      <w:ind w:left="480"/>
    </w:pPr>
    <w:rPr>
      <w:i/>
      <w:iCs/>
    </w:rPr>
  </w:style>
  <w:style w:type="paragraph" w:styleId="Saturs4">
    <w:name w:val="toc 4"/>
    <w:basedOn w:val="Parasts"/>
    <w:next w:val="Parasts"/>
    <w:autoRedefine/>
    <w:semiHidden/>
    <w:pPr>
      <w:ind w:left="720"/>
    </w:pPr>
    <w:rPr>
      <w:szCs w:val="21"/>
    </w:rPr>
  </w:style>
  <w:style w:type="paragraph" w:styleId="Saturs5">
    <w:name w:val="toc 5"/>
    <w:basedOn w:val="Parasts"/>
    <w:next w:val="Parasts"/>
    <w:autoRedefine/>
    <w:semiHidden/>
    <w:pPr>
      <w:ind w:left="960"/>
    </w:pPr>
    <w:rPr>
      <w:szCs w:val="21"/>
    </w:rPr>
  </w:style>
  <w:style w:type="paragraph" w:styleId="Saturs6">
    <w:name w:val="toc 6"/>
    <w:basedOn w:val="Parasts"/>
    <w:next w:val="Parasts"/>
    <w:autoRedefine/>
    <w:semiHidden/>
    <w:pPr>
      <w:ind w:left="1200"/>
    </w:pPr>
    <w:rPr>
      <w:szCs w:val="21"/>
    </w:rPr>
  </w:style>
  <w:style w:type="paragraph" w:styleId="Saturs7">
    <w:name w:val="toc 7"/>
    <w:basedOn w:val="Parasts"/>
    <w:next w:val="Parasts"/>
    <w:autoRedefine/>
    <w:semiHidden/>
    <w:pPr>
      <w:ind w:left="1440"/>
    </w:pPr>
    <w:rPr>
      <w:szCs w:val="21"/>
    </w:rPr>
  </w:style>
  <w:style w:type="paragraph" w:styleId="Saturs8">
    <w:name w:val="toc 8"/>
    <w:basedOn w:val="Parasts"/>
    <w:next w:val="Parasts"/>
    <w:autoRedefine/>
    <w:semiHidden/>
    <w:pPr>
      <w:ind w:left="1680"/>
    </w:pPr>
    <w:rPr>
      <w:szCs w:val="21"/>
    </w:rPr>
  </w:style>
  <w:style w:type="paragraph" w:styleId="Saturs9">
    <w:name w:val="toc 9"/>
    <w:basedOn w:val="Parasts"/>
    <w:next w:val="Parasts"/>
    <w:autoRedefine/>
    <w:semiHidden/>
    <w:pPr>
      <w:ind w:left="1920"/>
    </w:pPr>
    <w:rPr>
      <w:szCs w:val="21"/>
    </w:rPr>
  </w:style>
  <w:style w:type="character" w:styleId="Hipersaite">
    <w:name w:val="Hyperlink"/>
    <w:rPr>
      <w:color w:val="0000FF"/>
      <w:u w:val="single"/>
    </w:rPr>
  </w:style>
  <w:style w:type="paragraph" w:styleId="Kjene">
    <w:name w:val="footer"/>
    <w:basedOn w:val="Parasts"/>
    <w:pPr>
      <w:tabs>
        <w:tab w:val="center" w:pos="4153"/>
        <w:tab w:val="right" w:pos="8306"/>
      </w:tabs>
    </w:pPr>
    <w:rPr>
      <w:lang w:val="en-GB"/>
    </w:rPr>
  </w:style>
  <w:style w:type="paragraph" w:styleId="Pamattekstaatkpe3">
    <w:name w:val="Body Text Indent 3"/>
    <w:basedOn w:val="Parasts"/>
    <w:pPr>
      <w:ind w:left="720"/>
      <w:jc w:val="both"/>
    </w:pPr>
  </w:style>
  <w:style w:type="paragraph" w:customStyle="1" w:styleId="TableText">
    <w:name w:val="Table Text"/>
    <w:basedOn w:val="Parasts"/>
    <w:pPr>
      <w:jc w:val="both"/>
    </w:pPr>
    <w:rPr>
      <w:szCs w:val="20"/>
    </w:rPr>
  </w:style>
  <w:style w:type="paragraph" w:styleId="Pamatteksts2">
    <w:name w:val="Body Text 2"/>
    <w:basedOn w:val="Parasts"/>
    <w:rPr>
      <w:sz w:val="28"/>
    </w:rPr>
  </w:style>
  <w:style w:type="paragraph" w:styleId="Pamattekstaatkpe2">
    <w:name w:val="Body Text Indent 2"/>
    <w:basedOn w:val="Parasts"/>
    <w:pPr>
      <w:ind w:left="360"/>
      <w:jc w:val="both"/>
    </w:pPr>
    <w:rPr>
      <w:sz w:val="28"/>
    </w:rPr>
  </w:style>
  <w:style w:type="paragraph" w:styleId="Pamatteksts3">
    <w:name w:val="Body Text 3"/>
    <w:basedOn w:val="Parasts"/>
    <w:pPr>
      <w:jc w:val="both"/>
    </w:pPr>
    <w:rPr>
      <w:b/>
      <w:bCs/>
      <w:sz w:val="28"/>
    </w:rPr>
  </w:style>
  <w:style w:type="paragraph" w:styleId="Nosaukums">
    <w:name w:val="Title"/>
    <w:basedOn w:val="Parasts"/>
    <w:qFormat/>
    <w:pPr>
      <w:widowControl w:val="0"/>
      <w:shd w:val="clear" w:color="auto" w:fill="FFFFFF"/>
      <w:tabs>
        <w:tab w:val="left" w:pos="1795"/>
        <w:tab w:val="left" w:pos="3262"/>
      </w:tabs>
      <w:autoSpaceDE w:val="0"/>
      <w:autoSpaceDN w:val="0"/>
      <w:adjustRightInd w:val="0"/>
      <w:spacing w:before="432"/>
      <w:ind w:left="206"/>
      <w:jc w:val="center"/>
    </w:pPr>
    <w:rPr>
      <w:rFonts w:ascii="Arial" w:hAnsi="Arial" w:cs="Arial"/>
      <w:b/>
      <w:bCs/>
      <w:color w:val="000000"/>
      <w:spacing w:val="-1"/>
    </w:rPr>
  </w:style>
  <w:style w:type="character" w:styleId="Lappusesnumurs">
    <w:name w:val="page number"/>
    <w:basedOn w:val="Noklusjumarindkopasfonts"/>
  </w:style>
  <w:style w:type="character" w:styleId="Izmantotahipersaite">
    <w:name w:val="FollowedHyperlink"/>
    <w:rPr>
      <w:color w:val="800080"/>
      <w:u w:val="single"/>
    </w:rPr>
  </w:style>
  <w:style w:type="character" w:styleId="Komentraatsauce">
    <w:name w:val="annotation reference"/>
    <w:semiHidden/>
    <w:rPr>
      <w:sz w:val="16"/>
      <w:szCs w:val="16"/>
    </w:rPr>
  </w:style>
  <w:style w:type="paragraph" w:styleId="Komentrateksts">
    <w:name w:val="annotation text"/>
    <w:basedOn w:val="Parasts"/>
    <w:semiHidden/>
    <w:rPr>
      <w:sz w:val="20"/>
      <w:szCs w:val="20"/>
    </w:rPr>
  </w:style>
  <w:style w:type="paragraph" w:styleId="Balonteksts">
    <w:name w:val="Balloon Text"/>
    <w:basedOn w:val="Parasts"/>
    <w:semiHidden/>
    <w:rPr>
      <w:rFonts w:ascii="Tahoma" w:hAnsi="Tahoma" w:cs="Tahoma"/>
      <w:sz w:val="16"/>
      <w:szCs w:val="16"/>
    </w:rPr>
  </w:style>
  <w:style w:type="paragraph" w:styleId="Tekstabloks">
    <w:name w:val="Block Text"/>
    <w:basedOn w:val="Parasts"/>
    <w:pPr>
      <w:spacing w:after="120"/>
      <w:ind w:left="1440" w:right="1440"/>
    </w:pPr>
  </w:style>
  <w:style w:type="paragraph" w:styleId="Komentratma">
    <w:name w:val="annotation subject"/>
    <w:basedOn w:val="Komentrateksts"/>
    <w:next w:val="Komentrateksts"/>
    <w:semiHidden/>
    <w:rPr>
      <w:b/>
      <w:bCs/>
    </w:rPr>
  </w:style>
  <w:style w:type="paragraph" w:customStyle="1" w:styleId="naisf">
    <w:name w:val="naisf"/>
    <w:basedOn w:val="Parasts"/>
    <w:pPr>
      <w:spacing w:before="75" w:after="75"/>
      <w:ind w:firstLine="375"/>
      <w:jc w:val="both"/>
    </w:pPr>
    <w:rPr>
      <w:lang w:eastAsia="lv-LV"/>
    </w:rPr>
  </w:style>
  <w:style w:type="paragraph" w:styleId="Vresteksts">
    <w:name w:val="footnote text"/>
    <w:basedOn w:val="Parasts"/>
    <w:semiHidden/>
    <w:rPr>
      <w:sz w:val="20"/>
      <w:szCs w:val="20"/>
    </w:rPr>
  </w:style>
  <w:style w:type="character" w:styleId="Vresatsauce">
    <w:name w:val="footnote reference"/>
    <w:semiHidden/>
    <w:rPr>
      <w:vertAlign w:val="superscript"/>
    </w:rPr>
  </w:style>
  <w:style w:type="paragraph" w:styleId="Pamattekstsaratkpi">
    <w:name w:val="Body Text Indent"/>
    <w:basedOn w:val="Parasts"/>
    <w:pPr>
      <w:tabs>
        <w:tab w:val="num" w:pos="360"/>
      </w:tabs>
      <w:ind w:left="360" w:hanging="360"/>
      <w:jc w:val="both"/>
    </w:pPr>
  </w:style>
  <w:style w:type="character" w:styleId="Izteiksmgs">
    <w:name w:val="Strong"/>
    <w:qFormat/>
    <w:rPr>
      <w:b/>
      <w:bCs/>
    </w:rPr>
  </w:style>
  <w:style w:type="paragraph" w:styleId="Galvene">
    <w:name w:val="header"/>
    <w:basedOn w:val="Parasts"/>
    <w:link w:val="GalveneRakstz"/>
    <w:uiPriority w:val="99"/>
    <w:pPr>
      <w:tabs>
        <w:tab w:val="center" w:pos="4153"/>
        <w:tab w:val="right" w:pos="8306"/>
      </w:tabs>
    </w:pPr>
  </w:style>
  <w:style w:type="table" w:styleId="Reatabula">
    <w:name w:val="Table Grid"/>
    <w:basedOn w:val="Parastatabula"/>
    <w:rsid w:val="00920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turpinjums">
    <w:name w:val="List Continue"/>
    <w:basedOn w:val="Parasts"/>
    <w:rsid w:val="005A6915"/>
    <w:pPr>
      <w:overflowPunct w:val="0"/>
      <w:autoSpaceDE w:val="0"/>
      <w:autoSpaceDN w:val="0"/>
      <w:adjustRightInd w:val="0"/>
      <w:spacing w:before="60"/>
      <w:ind w:left="993" w:hanging="284"/>
      <w:jc w:val="both"/>
      <w:textAlignment w:val="baseline"/>
    </w:pPr>
    <w:rPr>
      <w:rFonts w:ascii="Arial" w:hAnsi="Arial"/>
      <w:sz w:val="20"/>
      <w:szCs w:val="20"/>
      <w:lang w:val="en-GB"/>
    </w:rPr>
  </w:style>
  <w:style w:type="paragraph" w:styleId="Datums">
    <w:name w:val="Date"/>
    <w:basedOn w:val="Parasts"/>
    <w:next w:val="Parasts"/>
    <w:rsid w:val="00482845"/>
  </w:style>
  <w:style w:type="paragraph" w:styleId="Sarakstaaizzme2">
    <w:name w:val="List Bullet 2"/>
    <w:basedOn w:val="Parasts"/>
    <w:autoRedefine/>
    <w:rsid w:val="00B11D66"/>
    <w:pPr>
      <w:tabs>
        <w:tab w:val="num" w:pos="129"/>
      </w:tabs>
    </w:pPr>
    <w:rPr>
      <w:iCs/>
    </w:rPr>
  </w:style>
  <w:style w:type="paragraph" w:customStyle="1" w:styleId="Numeracija">
    <w:name w:val="Numeracija"/>
    <w:basedOn w:val="Parasts"/>
    <w:rsid w:val="00CC5707"/>
    <w:pPr>
      <w:ind w:left="360" w:hanging="360"/>
      <w:jc w:val="both"/>
    </w:pPr>
    <w:rPr>
      <w:sz w:val="26"/>
    </w:rPr>
  </w:style>
  <w:style w:type="paragraph" w:customStyle="1" w:styleId="Requirement">
    <w:name w:val="Requirement"/>
    <w:basedOn w:val="Parasts"/>
    <w:rsid w:val="00EB5504"/>
    <w:pPr>
      <w:ind w:left="720" w:hanging="720"/>
    </w:pPr>
    <w:rPr>
      <w:rFonts w:ascii="Georgia" w:hAnsi="Georgia"/>
      <w:b/>
      <w:sz w:val="20"/>
      <w:szCs w:val="20"/>
    </w:rPr>
  </w:style>
  <w:style w:type="paragraph" w:customStyle="1" w:styleId="RequirementCharCharCharChar">
    <w:name w:val="Requirement Char Char Char Char"/>
    <w:basedOn w:val="Parasts"/>
    <w:rsid w:val="00EB5504"/>
    <w:pPr>
      <w:ind w:left="720" w:hanging="720"/>
    </w:pPr>
    <w:rPr>
      <w:rFonts w:ascii="Georgia" w:hAnsi="Georgia"/>
      <w:b/>
      <w:sz w:val="20"/>
      <w:szCs w:val="20"/>
    </w:rPr>
  </w:style>
  <w:style w:type="character" w:customStyle="1" w:styleId="RequirementChar1">
    <w:name w:val="Requirement Char1"/>
    <w:rsid w:val="00EB5504"/>
    <w:rPr>
      <w:rFonts w:ascii="Georgia" w:hAnsi="Georgia"/>
      <w:b/>
      <w:lang w:val="lv-LV" w:eastAsia="en-US" w:bidi="ar-SA"/>
    </w:rPr>
  </w:style>
  <w:style w:type="character" w:customStyle="1" w:styleId="RequirementChar">
    <w:name w:val="Requirement Char"/>
    <w:link w:val="RequirementCharChar"/>
    <w:rsid w:val="00EB5504"/>
    <w:rPr>
      <w:rFonts w:ascii="Georgia" w:hAnsi="Georgia"/>
      <w:b/>
      <w:lang w:val="lv-LV" w:eastAsia="en-US" w:bidi="ar-SA"/>
    </w:rPr>
  </w:style>
  <w:style w:type="character" w:customStyle="1" w:styleId="RequirementCharChar">
    <w:name w:val="Requirement Char Char"/>
    <w:link w:val="RequirementChar"/>
    <w:rsid w:val="003654A5"/>
    <w:rPr>
      <w:rFonts w:ascii="Georgia" w:hAnsi="Georgia"/>
      <w:b/>
      <w:sz w:val="24"/>
      <w:szCs w:val="24"/>
      <w:lang w:val="lv-LV" w:eastAsia="en-US" w:bidi="ar-SA"/>
    </w:rPr>
  </w:style>
  <w:style w:type="paragraph" w:customStyle="1" w:styleId="Normal1">
    <w:name w:val="Normal1"/>
    <w:basedOn w:val="Parasts"/>
    <w:rsid w:val="00A63AEA"/>
    <w:pPr>
      <w:ind w:firstLine="170"/>
      <w:jc w:val="both"/>
    </w:pPr>
    <w:rPr>
      <w:rFonts w:ascii="Times New Roman BaltRim" w:hAnsi="Times New Roman BaltRim"/>
      <w:szCs w:val="20"/>
      <w:lang w:val="en-GB"/>
    </w:rPr>
  </w:style>
  <w:style w:type="paragraph" w:customStyle="1" w:styleId="Nosaukum2">
    <w:name w:val="Nosaukum 2"/>
    <w:basedOn w:val="Normal1"/>
    <w:next w:val="Normal1"/>
    <w:rsid w:val="00A63AEA"/>
    <w:pPr>
      <w:spacing w:before="240"/>
      <w:ind w:firstLine="0"/>
      <w:jc w:val="center"/>
    </w:pPr>
    <w:rPr>
      <w:b/>
      <w:sz w:val="28"/>
    </w:rPr>
  </w:style>
  <w:style w:type="paragraph" w:customStyle="1" w:styleId="Punkts">
    <w:name w:val="Punkts"/>
    <w:basedOn w:val="Parasts"/>
    <w:rsid w:val="00A63AEA"/>
    <w:pPr>
      <w:tabs>
        <w:tab w:val="num" w:pos="360"/>
      </w:tabs>
      <w:overflowPunct w:val="0"/>
      <w:autoSpaceDE w:val="0"/>
      <w:autoSpaceDN w:val="0"/>
      <w:adjustRightInd w:val="0"/>
      <w:spacing w:before="240" w:after="120"/>
      <w:ind w:left="360" w:hanging="360"/>
      <w:jc w:val="both"/>
      <w:textAlignment w:val="baseline"/>
      <w:outlineLvl w:val="0"/>
    </w:pPr>
    <w:rPr>
      <w:rFonts w:cs="Arial"/>
      <w:b/>
      <w:szCs w:val="22"/>
    </w:rPr>
  </w:style>
  <w:style w:type="paragraph" w:customStyle="1" w:styleId="Apakpunkts">
    <w:name w:val="Apakšpunkts"/>
    <w:basedOn w:val="Punkts"/>
    <w:rsid w:val="00A63AEA"/>
    <w:pPr>
      <w:tabs>
        <w:tab w:val="clear" w:pos="360"/>
        <w:tab w:val="num" w:pos="1080"/>
        <w:tab w:val="num" w:pos="2052"/>
      </w:tabs>
      <w:spacing w:before="120" w:after="0"/>
      <w:ind w:left="1080" w:hanging="720"/>
    </w:pPr>
    <w:rPr>
      <w:b w:val="0"/>
    </w:rPr>
  </w:style>
  <w:style w:type="paragraph" w:customStyle="1" w:styleId="Apakpunkts2">
    <w:name w:val="Apakšpunkts2"/>
    <w:basedOn w:val="Apakpunkts"/>
    <w:rsid w:val="00A63AEA"/>
    <w:pPr>
      <w:tabs>
        <w:tab w:val="clear" w:pos="1080"/>
        <w:tab w:val="num" w:pos="1531"/>
      </w:tabs>
      <w:ind w:left="1531" w:hanging="811"/>
      <w:outlineLvl w:val="2"/>
    </w:pPr>
    <w:rPr>
      <w:rFonts w:cs="Times New Roman"/>
      <w:szCs w:val="24"/>
    </w:rPr>
  </w:style>
  <w:style w:type="paragraph" w:customStyle="1" w:styleId="tetabv">
    <w:name w:val="tetabv"/>
    <w:basedOn w:val="Normal1"/>
    <w:rsid w:val="00A63AEA"/>
    <w:pPr>
      <w:keepNext/>
      <w:ind w:firstLine="0"/>
      <w:jc w:val="center"/>
    </w:pPr>
    <w:rPr>
      <w:rFonts w:ascii="Times New Roman" w:hAnsi="Times New Roman"/>
      <w:b/>
      <w:sz w:val="28"/>
      <w:lang w:val="lv-LV"/>
    </w:rPr>
  </w:style>
  <w:style w:type="paragraph" w:customStyle="1" w:styleId="Style1">
    <w:name w:val="Style1"/>
    <w:basedOn w:val="Virsraksts1"/>
    <w:rsid w:val="00A63AEA"/>
    <w:pPr>
      <w:pageBreakBefore/>
      <w:tabs>
        <w:tab w:val="num" w:pos="794"/>
      </w:tabs>
      <w:ind w:left="431" w:hanging="431"/>
    </w:pPr>
    <w:rPr>
      <w:rFonts w:ascii="Georgia" w:hAnsi="Georgia" w:cs="Times New Roman"/>
      <w:sz w:val="32"/>
      <w:szCs w:val="32"/>
    </w:rPr>
  </w:style>
  <w:style w:type="paragraph" w:customStyle="1" w:styleId="H3a">
    <w:name w:val="H3a"/>
    <w:basedOn w:val="Parasts"/>
    <w:rsid w:val="00A63AEA"/>
    <w:pPr>
      <w:tabs>
        <w:tab w:val="num" w:pos="720"/>
      </w:tabs>
      <w:ind w:left="720" w:hanging="360"/>
    </w:pPr>
    <w:rPr>
      <w:lang w:val="en-US"/>
    </w:rPr>
  </w:style>
  <w:style w:type="paragraph" w:customStyle="1" w:styleId="Virsraksts40">
    <w:name w:val="Virsraksts4"/>
    <w:basedOn w:val="Parasts"/>
    <w:next w:val="Parasts"/>
    <w:rsid w:val="00A63AEA"/>
    <w:pPr>
      <w:keepNext/>
      <w:spacing w:before="120"/>
      <w:jc w:val="center"/>
    </w:pPr>
    <w:rPr>
      <w:szCs w:val="20"/>
    </w:rPr>
  </w:style>
  <w:style w:type="paragraph" w:styleId="Parastaatkpe">
    <w:name w:val="Normal Indent"/>
    <w:basedOn w:val="Parasts"/>
    <w:rsid w:val="00A63AEA"/>
    <w:pPr>
      <w:keepNext/>
      <w:spacing w:before="120"/>
      <w:ind w:left="720" w:firstLine="170"/>
      <w:jc w:val="both"/>
    </w:pPr>
    <w:rPr>
      <w:szCs w:val="20"/>
    </w:rPr>
  </w:style>
  <w:style w:type="character" w:styleId="Rindiasnumurs">
    <w:name w:val="line number"/>
    <w:basedOn w:val="Noklusjumarindkopasfonts"/>
    <w:rsid w:val="00A63AEA"/>
  </w:style>
  <w:style w:type="paragraph" w:customStyle="1" w:styleId="saturs">
    <w:name w:val="saturs"/>
    <w:basedOn w:val="Parasts"/>
    <w:next w:val="Parasts"/>
    <w:rsid w:val="00A63AEA"/>
    <w:pPr>
      <w:keepNext/>
      <w:pageBreakBefore/>
      <w:spacing w:before="120" w:after="120"/>
      <w:jc w:val="center"/>
    </w:pPr>
    <w:rPr>
      <w:b/>
      <w:szCs w:val="20"/>
    </w:rPr>
  </w:style>
  <w:style w:type="paragraph" w:customStyle="1" w:styleId="Normalt">
    <w:name w:val="Normalt"/>
    <w:basedOn w:val="Parasts"/>
    <w:rsid w:val="00A63AEA"/>
    <w:pPr>
      <w:keepNext/>
      <w:keepLines/>
      <w:spacing w:before="120"/>
      <w:ind w:firstLine="170"/>
      <w:jc w:val="both"/>
    </w:pPr>
    <w:rPr>
      <w:szCs w:val="20"/>
    </w:rPr>
  </w:style>
  <w:style w:type="paragraph" w:customStyle="1" w:styleId="Virsraksts">
    <w:name w:val="Virsraksts"/>
    <w:basedOn w:val="Parasts"/>
    <w:next w:val="Parasts"/>
    <w:rsid w:val="00A63AEA"/>
    <w:pPr>
      <w:keepNext/>
      <w:spacing w:before="480"/>
      <w:jc w:val="center"/>
    </w:pPr>
    <w:rPr>
      <w:b/>
      <w:caps/>
      <w:sz w:val="32"/>
      <w:szCs w:val="20"/>
    </w:rPr>
  </w:style>
  <w:style w:type="paragraph" w:customStyle="1" w:styleId="Virsraksts20">
    <w:name w:val="Virsraksts2"/>
    <w:basedOn w:val="Parasts"/>
    <w:next w:val="Parasts"/>
    <w:rsid w:val="00A63AEA"/>
    <w:pPr>
      <w:keepNext/>
      <w:spacing w:before="240"/>
      <w:jc w:val="center"/>
    </w:pPr>
    <w:rPr>
      <w:b/>
      <w:sz w:val="28"/>
      <w:szCs w:val="20"/>
    </w:rPr>
  </w:style>
  <w:style w:type="paragraph" w:customStyle="1" w:styleId="Virsraksts30">
    <w:name w:val="Virsraksts3"/>
    <w:basedOn w:val="Parasts"/>
    <w:next w:val="Parasts"/>
    <w:rsid w:val="00A63AEA"/>
    <w:pPr>
      <w:keepNext/>
      <w:spacing w:before="240"/>
      <w:jc w:val="center"/>
    </w:pPr>
    <w:rPr>
      <w:sz w:val="32"/>
      <w:szCs w:val="20"/>
    </w:rPr>
  </w:style>
  <w:style w:type="paragraph" w:customStyle="1" w:styleId="Normal2">
    <w:name w:val="Normal2"/>
    <w:basedOn w:val="Normal1"/>
    <w:rsid w:val="00A63AEA"/>
    <w:pPr>
      <w:keepNext/>
      <w:spacing w:before="120"/>
      <w:ind w:firstLine="720"/>
      <w:jc w:val="left"/>
    </w:pPr>
    <w:rPr>
      <w:rFonts w:ascii="Times New Roman" w:hAnsi="Times New Roman"/>
      <w:sz w:val="28"/>
      <w:lang w:val="lv-LV"/>
    </w:rPr>
  </w:style>
  <w:style w:type="paragraph" w:customStyle="1" w:styleId="Normal3">
    <w:name w:val="Normal3"/>
    <w:basedOn w:val="Normal1"/>
    <w:rsid w:val="00A63AEA"/>
    <w:pPr>
      <w:keepNext/>
      <w:ind w:firstLine="340"/>
      <w:jc w:val="left"/>
    </w:pPr>
    <w:rPr>
      <w:rFonts w:ascii="Times New Roman" w:hAnsi="Times New Roman"/>
      <w:sz w:val="28"/>
      <w:lang w:val="lv-LV"/>
    </w:rPr>
  </w:style>
  <w:style w:type="paragraph" w:customStyle="1" w:styleId="Nodaa">
    <w:name w:val="Nodaîa"/>
    <w:basedOn w:val="Normal1"/>
    <w:rsid w:val="00A63AEA"/>
    <w:pPr>
      <w:keepNext/>
      <w:ind w:firstLine="0"/>
      <w:jc w:val="left"/>
    </w:pPr>
    <w:rPr>
      <w:rFonts w:ascii="Times New Roman" w:hAnsi="Times New Roman"/>
      <w:caps/>
      <w:sz w:val="28"/>
      <w:lang w:val="lv-LV"/>
    </w:rPr>
  </w:style>
  <w:style w:type="paragraph" w:customStyle="1" w:styleId="tabula">
    <w:name w:val="tabula"/>
    <w:basedOn w:val="tetabv"/>
    <w:rsid w:val="00A63AEA"/>
    <w:pPr>
      <w:jc w:val="right"/>
    </w:pPr>
  </w:style>
  <w:style w:type="paragraph" w:customStyle="1" w:styleId="Normal4">
    <w:name w:val="Normal4"/>
    <w:basedOn w:val="Parasts"/>
    <w:rsid w:val="00A63AEA"/>
    <w:pPr>
      <w:keepNext/>
      <w:framePr w:hSpace="181" w:wrap="around" w:vAnchor="text" w:hAnchor="text" w:y="1"/>
      <w:spacing w:before="120"/>
      <w:ind w:firstLine="170"/>
      <w:jc w:val="both"/>
    </w:pPr>
    <w:rPr>
      <w:sz w:val="22"/>
      <w:szCs w:val="20"/>
    </w:rPr>
  </w:style>
  <w:style w:type="paragraph" w:customStyle="1" w:styleId="Normal5">
    <w:name w:val="Normal5"/>
    <w:basedOn w:val="Normal1"/>
    <w:rsid w:val="00A63AEA"/>
    <w:pPr>
      <w:keepNext/>
      <w:pBdr>
        <w:top w:val="single" w:sz="12" w:space="1" w:color="auto"/>
        <w:left w:val="single" w:sz="12" w:space="1" w:color="auto"/>
        <w:bottom w:val="single" w:sz="12" w:space="1" w:color="auto"/>
        <w:right w:val="single" w:sz="12" w:space="1" w:color="auto"/>
      </w:pBdr>
      <w:ind w:firstLine="720"/>
      <w:jc w:val="left"/>
    </w:pPr>
    <w:rPr>
      <w:rFonts w:ascii="Times New Roman" w:hAnsi="Times New Roman"/>
      <w:sz w:val="28"/>
      <w:lang w:val="lv-LV"/>
    </w:rPr>
  </w:style>
  <w:style w:type="paragraph" w:styleId="Sarakstaaizzme">
    <w:name w:val="List Bullet"/>
    <w:basedOn w:val="Parasts"/>
    <w:rsid w:val="00A63AEA"/>
    <w:pPr>
      <w:keepNext/>
      <w:spacing w:before="120"/>
      <w:ind w:left="738" w:hanging="284"/>
      <w:jc w:val="both"/>
    </w:pPr>
    <w:rPr>
      <w:szCs w:val="20"/>
    </w:rPr>
  </w:style>
  <w:style w:type="paragraph" w:styleId="Paraststmeklis">
    <w:name w:val="Normal (Web)"/>
    <w:basedOn w:val="Parasts"/>
    <w:rsid w:val="00A63AEA"/>
    <w:pPr>
      <w:spacing w:before="100" w:beforeAutospacing="1" w:after="100" w:afterAutospacing="1"/>
    </w:pPr>
    <w:rPr>
      <w:rFonts w:ascii="Arial Unicode MS" w:eastAsia="Arial Unicode MS" w:hAnsi="Arial Unicode MS" w:cs="Tahoma"/>
      <w:lang w:val="en-GB"/>
    </w:rPr>
  </w:style>
  <w:style w:type="character" w:styleId="Izclums">
    <w:name w:val="Emphasis"/>
    <w:qFormat/>
    <w:rsid w:val="00A63AEA"/>
    <w:rPr>
      <w:i/>
      <w:iCs/>
    </w:rPr>
  </w:style>
  <w:style w:type="paragraph" w:customStyle="1" w:styleId="Requirementindex">
    <w:name w:val="Requirement index"/>
    <w:basedOn w:val="Saturs1"/>
    <w:rsid w:val="00A63AEA"/>
    <w:pPr>
      <w:keepNext/>
      <w:tabs>
        <w:tab w:val="left" w:pos="720"/>
        <w:tab w:val="right" w:leader="dot" w:pos="8280"/>
      </w:tabs>
      <w:ind w:left="720" w:hanging="720"/>
    </w:pPr>
    <w:rPr>
      <w:rFonts w:ascii="Georgia" w:hAnsi="Georgia"/>
      <w:b/>
      <w:bCs w:val="0"/>
      <w:caps/>
      <w:sz w:val="20"/>
      <w:szCs w:val="20"/>
    </w:rPr>
  </w:style>
  <w:style w:type="character" w:customStyle="1" w:styleId="Style1Char">
    <w:name w:val="Style1 Char"/>
    <w:rsid w:val="00A63AEA"/>
    <w:rPr>
      <w:rFonts w:ascii="Georgia" w:hAnsi="Georgia"/>
      <w:b/>
      <w:bCs/>
      <w:kern w:val="32"/>
      <w:sz w:val="32"/>
      <w:szCs w:val="32"/>
      <w:lang w:val="lv-LV" w:eastAsia="en-US" w:bidi="ar-SA"/>
    </w:rPr>
  </w:style>
  <w:style w:type="paragraph" w:customStyle="1" w:styleId="StyleTOC1Left03cmHanging351cm">
    <w:name w:val="Style TOC 1 + Left:  0.3 cm Hanging:  3.51 cm"/>
    <w:basedOn w:val="Saturs1"/>
    <w:rsid w:val="00A63AEA"/>
    <w:pPr>
      <w:keepNext/>
      <w:tabs>
        <w:tab w:val="left" w:pos="720"/>
        <w:tab w:val="right" w:leader="dot" w:pos="8280"/>
      </w:tabs>
      <w:ind w:left="2160" w:hanging="1990"/>
    </w:pPr>
    <w:rPr>
      <w:rFonts w:ascii="Georgia" w:hAnsi="Georgia"/>
      <w:sz w:val="20"/>
      <w:szCs w:val="20"/>
    </w:rPr>
  </w:style>
  <w:style w:type="character" w:customStyle="1" w:styleId="RequirementCharCharCharCharChar">
    <w:name w:val="Requirement Char Char Char Char Char"/>
    <w:rsid w:val="00A63AEA"/>
    <w:rPr>
      <w:rFonts w:ascii="Georgia" w:hAnsi="Georgia"/>
      <w:b/>
      <w:lang w:val="lv-LV" w:eastAsia="en-US" w:bidi="ar-SA"/>
    </w:rPr>
  </w:style>
  <w:style w:type="character" w:customStyle="1" w:styleId="Normal4Char">
    <w:name w:val="Normal4 Char"/>
    <w:rsid w:val="00A63AEA"/>
    <w:rPr>
      <w:sz w:val="22"/>
      <w:lang w:val="lv-LV" w:eastAsia="en-US" w:bidi="ar-SA"/>
    </w:rPr>
  </w:style>
  <w:style w:type="paragraph" w:styleId="Dokumentakarte">
    <w:name w:val="Document Map"/>
    <w:basedOn w:val="Parasts"/>
    <w:semiHidden/>
    <w:rsid w:val="00D905AF"/>
    <w:pPr>
      <w:shd w:val="clear" w:color="auto" w:fill="000080"/>
    </w:pPr>
    <w:rPr>
      <w:rFonts w:ascii="Tahoma" w:hAnsi="Tahoma" w:cs="Tahoma"/>
      <w:sz w:val="20"/>
      <w:szCs w:val="20"/>
    </w:rPr>
  </w:style>
  <w:style w:type="paragraph" w:customStyle="1" w:styleId="1">
    <w:name w:val="1"/>
    <w:basedOn w:val="Parasts"/>
    <w:rsid w:val="00D86EB0"/>
    <w:pPr>
      <w:spacing w:before="120" w:after="160" w:line="240" w:lineRule="exact"/>
      <w:ind w:firstLine="720"/>
      <w:jc w:val="both"/>
    </w:pPr>
    <w:rPr>
      <w:rFonts w:ascii="Verdana" w:hAnsi="Verdana"/>
      <w:sz w:val="20"/>
      <w:szCs w:val="20"/>
      <w:lang w:val="en-US"/>
    </w:rPr>
  </w:style>
  <w:style w:type="table" w:styleId="Reatabula8">
    <w:name w:val="Table Grid 8"/>
    <w:basedOn w:val="Parastatabula"/>
    <w:rsid w:val="00854E6D"/>
    <w:pPr>
      <w:overflowPunct w:val="0"/>
      <w:autoSpaceDE w:val="0"/>
      <w:autoSpaceDN w:val="0"/>
      <w:adjustRightInd w:val="0"/>
      <w:textAlignment w:val="baseline"/>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pPr>
        <w:wordWrap/>
        <w:jc w:val="center"/>
        <w:outlineLvl w:val="9"/>
      </w:pPr>
      <w:rPr>
        <w:b/>
        <w:bCs/>
        <w:color w:val="FFFFFF"/>
      </w:rPr>
      <w:tblPr/>
      <w:tcPr>
        <w:tcBorders>
          <w:top w:val="nil"/>
          <w:left w:val="nil"/>
          <w:bottom w:val="nil"/>
          <w:right w:val="nil"/>
          <w:insideH w:val="nil"/>
          <w:insideV w:val="single" w:sz="4" w:space="0" w:color="FFFFFF"/>
          <w:tl2br w:val="nil"/>
          <w:tr2bl w:val="nil"/>
        </w:tcBorders>
        <w:shd w:val="solid" w:color="000080" w:fill="00336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1CharCharChar">
    <w:name w:val="1 Char Char Char"/>
    <w:basedOn w:val="Parasts"/>
    <w:rsid w:val="00854E6D"/>
    <w:pPr>
      <w:spacing w:before="120" w:after="160" w:line="240" w:lineRule="exact"/>
      <w:ind w:firstLine="720"/>
      <w:jc w:val="both"/>
    </w:pPr>
    <w:rPr>
      <w:rFonts w:ascii="Verdana" w:hAnsi="Verdana"/>
      <w:sz w:val="20"/>
      <w:szCs w:val="20"/>
      <w:lang w:val="en-US"/>
    </w:rPr>
  </w:style>
  <w:style w:type="paragraph" w:customStyle="1" w:styleId="P1">
    <w:name w:val="P1"/>
    <w:basedOn w:val="Parasts"/>
    <w:rsid w:val="007F1B96"/>
    <w:pPr>
      <w:numPr>
        <w:ilvl w:val="2"/>
        <w:numId w:val="1"/>
      </w:numPr>
      <w:spacing w:before="120" w:line="360" w:lineRule="auto"/>
    </w:pPr>
    <w:rPr>
      <w:rFonts w:ascii="Georgia" w:hAnsi="Georgia"/>
      <w:sz w:val="20"/>
      <w:szCs w:val="20"/>
    </w:rPr>
  </w:style>
  <w:style w:type="paragraph" w:customStyle="1" w:styleId="Style10ptLeft127cm">
    <w:name w:val="Style 10 pt Left:  127 cm"/>
    <w:basedOn w:val="Parasts"/>
    <w:rsid w:val="00295DF3"/>
    <w:pPr>
      <w:ind w:left="720"/>
      <w:jc w:val="both"/>
    </w:pPr>
    <w:rPr>
      <w:sz w:val="20"/>
      <w:szCs w:val="20"/>
      <w:lang w:val="en-US"/>
    </w:rPr>
  </w:style>
  <w:style w:type="paragraph" w:customStyle="1" w:styleId="CharChar1CharCharChar">
    <w:name w:val="Char Char1 Char Char Char"/>
    <w:basedOn w:val="Parasts"/>
    <w:rsid w:val="00D772E1"/>
    <w:pPr>
      <w:spacing w:before="120" w:after="160" w:line="240" w:lineRule="exact"/>
      <w:ind w:firstLine="720"/>
      <w:jc w:val="both"/>
    </w:pPr>
    <w:rPr>
      <w:rFonts w:ascii="Verdana" w:hAnsi="Verdana"/>
      <w:sz w:val="20"/>
      <w:szCs w:val="20"/>
      <w:lang w:val="en-US"/>
    </w:rPr>
  </w:style>
  <w:style w:type="paragraph" w:customStyle="1" w:styleId="CharChar2">
    <w:name w:val="Char Char2"/>
    <w:basedOn w:val="Parasts"/>
    <w:semiHidden/>
    <w:rsid w:val="003B3993"/>
    <w:pPr>
      <w:spacing w:after="160" w:line="240" w:lineRule="exact"/>
    </w:pPr>
    <w:rPr>
      <w:rFonts w:ascii="Verdana" w:hAnsi="Verdana"/>
      <w:sz w:val="20"/>
      <w:szCs w:val="20"/>
      <w:lang w:val="en-US"/>
    </w:rPr>
  </w:style>
  <w:style w:type="paragraph" w:customStyle="1" w:styleId="CharCharCharCharChar">
    <w:name w:val="Char Char Char Char Char"/>
    <w:basedOn w:val="Parasts"/>
    <w:rsid w:val="00223BA9"/>
    <w:pPr>
      <w:spacing w:before="120" w:after="160" w:line="240" w:lineRule="exact"/>
      <w:ind w:firstLine="720"/>
      <w:jc w:val="both"/>
    </w:pPr>
    <w:rPr>
      <w:rFonts w:ascii="Verdana" w:hAnsi="Verdana"/>
      <w:sz w:val="20"/>
      <w:szCs w:val="20"/>
      <w:lang w:val="en-US"/>
    </w:rPr>
  </w:style>
  <w:style w:type="character" w:customStyle="1" w:styleId="Virsraksts1Rakstz">
    <w:name w:val="Virsraksts 1 Rakstz."/>
    <w:aliases w:val="H1 Rakstz."/>
    <w:link w:val="Virsraksts1"/>
    <w:rsid w:val="00AE4A70"/>
    <w:rPr>
      <w:rFonts w:ascii="Times New Roman Bold" w:hAnsi="Times New Roman Bold" w:cs="Arial"/>
      <w:kern w:val="32"/>
      <w:lang w:eastAsia="en-US"/>
    </w:rPr>
  </w:style>
  <w:style w:type="character" w:customStyle="1" w:styleId="Char2">
    <w:name w:val="Char2"/>
    <w:rsid w:val="00656024"/>
    <w:rPr>
      <w:rFonts w:cs="Arial"/>
      <w:sz w:val="24"/>
      <w:szCs w:val="28"/>
      <w:lang w:val="lv-LV" w:eastAsia="en-US" w:bidi="ar-SA"/>
    </w:rPr>
  </w:style>
  <w:style w:type="paragraph" w:customStyle="1" w:styleId="CharCharCharCharCharCharCharCharCharCharChar">
    <w:name w:val="Char Char Char Char Char Char Char Char Char Char Char"/>
    <w:basedOn w:val="Parasts"/>
    <w:rsid w:val="00656024"/>
    <w:pPr>
      <w:spacing w:before="120" w:after="160" w:line="240" w:lineRule="exact"/>
      <w:ind w:firstLine="720"/>
      <w:jc w:val="both"/>
    </w:pPr>
    <w:rPr>
      <w:rFonts w:ascii="Verdana" w:hAnsi="Verdana"/>
      <w:sz w:val="20"/>
      <w:szCs w:val="20"/>
      <w:lang w:val="en-US"/>
    </w:rPr>
  </w:style>
  <w:style w:type="paragraph" w:customStyle="1" w:styleId="BodyTextfrom">
    <w:name w:val="Body Text from"/>
    <w:basedOn w:val="Pamatteksts"/>
    <w:link w:val="BodyTextfromChar"/>
    <w:autoRedefine/>
    <w:rsid w:val="00656024"/>
    <w:pPr>
      <w:spacing w:after="80"/>
      <w:ind w:left="624"/>
    </w:pPr>
    <w:rPr>
      <w:lang w:eastAsia="lv-LV"/>
    </w:rPr>
  </w:style>
  <w:style w:type="character" w:customStyle="1" w:styleId="BodyTextfromChar">
    <w:name w:val="Body Text from Char"/>
    <w:link w:val="BodyTextfrom"/>
    <w:rsid w:val="00656024"/>
    <w:rPr>
      <w:sz w:val="24"/>
      <w:szCs w:val="24"/>
      <w:lang w:val="lv-LV" w:eastAsia="lv-LV" w:bidi="ar-SA"/>
    </w:rPr>
  </w:style>
  <w:style w:type="paragraph" w:customStyle="1" w:styleId="BodyText1">
    <w:name w:val="Body Text1"/>
    <w:basedOn w:val="Parasts"/>
    <w:link w:val="BodytextChar1"/>
    <w:autoRedefine/>
    <w:rsid w:val="00656024"/>
    <w:pPr>
      <w:spacing w:after="80"/>
      <w:jc w:val="both"/>
    </w:pPr>
  </w:style>
  <w:style w:type="character" w:customStyle="1" w:styleId="BodytextChar1">
    <w:name w:val="Body text Char1"/>
    <w:link w:val="BodyText1"/>
    <w:rsid w:val="00656024"/>
    <w:rPr>
      <w:sz w:val="24"/>
      <w:szCs w:val="24"/>
      <w:lang w:val="lv-LV" w:eastAsia="en-US" w:bidi="ar-SA"/>
    </w:rPr>
  </w:style>
  <w:style w:type="paragraph" w:customStyle="1" w:styleId="List1">
    <w:name w:val="List1"/>
    <w:basedOn w:val="BodyText1"/>
    <w:autoRedefine/>
    <w:rsid w:val="00656024"/>
    <w:pPr>
      <w:tabs>
        <w:tab w:val="num" w:pos="1800"/>
      </w:tabs>
      <w:spacing w:before="20" w:after="40"/>
      <w:ind w:left="568" w:hanging="284"/>
    </w:pPr>
  </w:style>
  <w:style w:type="paragraph" w:customStyle="1" w:styleId="Bodytextbolditalic">
    <w:name w:val="Body text bold_italic"/>
    <w:basedOn w:val="BodyText1"/>
    <w:next w:val="BodyText1"/>
    <w:link w:val="BodytextbolditalicChar"/>
    <w:autoRedefine/>
    <w:rsid w:val="00656024"/>
    <w:rPr>
      <w:b/>
      <w:i/>
    </w:rPr>
  </w:style>
  <w:style w:type="character" w:customStyle="1" w:styleId="BodytextbolditalicChar">
    <w:name w:val="Body text bold_italic Char"/>
    <w:link w:val="Bodytextbolditalic"/>
    <w:rsid w:val="00656024"/>
    <w:rPr>
      <w:b/>
      <w:i/>
      <w:sz w:val="24"/>
      <w:szCs w:val="24"/>
      <w:lang w:val="lv-LV" w:eastAsia="en-US" w:bidi="ar-SA"/>
    </w:rPr>
  </w:style>
  <w:style w:type="paragraph" w:customStyle="1" w:styleId="Bodytextbold">
    <w:name w:val="Body text bold"/>
    <w:basedOn w:val="BodyText1"/>
    <w:next w:val="BodyText1"/>
    <w:link w:val="BodytextboldChar"/>
    <w:autoRedefine/>
    <w:rsid w:val="008A5B91"/>
    <w:rPr>
      <w:b/>
    </w:rPr>
  </w:style>
  <w:style w:type="character" w:customStyle="1" w:styleId="BodytextboldChar">
    <w:name w:val="Body text bold Char"/>
    <w:link w:val="Bodytextbold"/>
    <w:rsid w:val="008A5B91"/>
    <w:rPr>
      <w:b/>
      <w:sz w:val="24"/>
      <w:szCs w:val="24"/>
      <w:lang w:val="lv-LV" w:eastAsia="en-US" w:bidi="ar-SA"/>
    </w:rPr>
  </w:style>
  <w:style w:type="paragraph" w:customStyle="1" w:styleId="Bodytextitalic">
    <w:name w:val="Body text italic"/>
    <w:basedOn w:val="Pamatteksts"/>
    <w:link w:val="BodytextitalicChar"/>
    <w:autoRedefine/>
    <w:rsid w:val="008A5B91"/>
    <w:pPr>
      <w:spacing w:after="60"/>
    </w:pPr>
    <w:rPr>
      <w:i/>
      <w:lang w:eastAsia="lv-LV"/>
    </w:rPr>
  </w:style>
  <w:style w:type="character" w:customStyle="1" w:styleId="BodytextitalicChar">
    <w:name w:val="Body text italic Char"/>
    <w:link w:val="Bodytextitalic"/>
    <w:rsid w:val="008A5B91"/>
    <w:rPr>
      <w:i/>
      <w:sz w:val="24"/>
      <w:szCs w:val="24"/>
      <w:lang w:val="lv-LV" w:eastAsia="lv-LV" w:bidi="ar-SA"/>
    </w:rPr>
  </w:style>
  <w:style w:type="paragraph" w:customStyle="1" w:styleId="CharCharCharCharCharCharCharCharCharCharCharCharCharChar">
    <w:name w:val="Char Char Char Char Char Char Char Char Char Char Char Char Char Char"/>
    <w:basedOn w:val="Parasts"/>
    <w:rsid w:val="0082087D"/>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Parasts"/>
    <w:rsid w:val="00636119"/>
    <w:pPr>
      <w:spacing w:before="120" w:after="160" w:line="240" w:lineRule="exact"/>
      <w:ind w:firstLine="720"/>
      <w:jc w:val="both"/>
    </w:pPr>
    <w:rPr>
      <w:rFonts w:ascii="Verdana" w:hAnsi="Verdana"/>
      <w:sz w:val="20"/>
      <w:szCs w:val="20"/>
      <w:lang w:val="en-US"/>
    </w:rPr>
  </w:style>
  <w:style w:type="paragraph" w:customStyle="1" w:styleId="CharChar">
    <w:name w:val="Char Char"/>
    <w:basedOn w:val="Parasts"/>
    <w:rsid w:val="00557B63"/>
    <w:pPr>
      <w:spacing w:before="120" w:after="160" w:line="240" w:lineRule="exact"/>
      <w:ind w:firstLine="720"/>
      <w:jc w:val="both"/>
    </w:pPr>
    <w:rPr>
      <w:rFonts w:ascii="Verdana" w:hAnsi="Verdana"/>
      <w:sz w:val="20"/>
      <w:szCs w:val="20"/>
      <w:lang w:val="en-US"/>
    </w:rPr>
  </w:style>
  <w:style w:type="paragraph" w:customStyle="1" w:styleId="CharCharCharCharCharCharCharCharChar">
    <w:name w:val="Char Char Char Char Char Char Char Char Char"/>
    <w:basedOn w:val="Parasts"/>
    <w:semiHidden/>
    <w:rsid w:val="001508FD"/>
    <w:pPr>
      <w:spacing w:after="160" w:line="240" w:lineRule="exact"/>
    </w:pPr>
    <w:rPr>
      <w:rFonts w:ascii="Verdana" w:hAnsi="Verdana"/>
      <w:sz w:val="20"/>
      <w:szCs w:val="20"/>
      <w:lang w:val="en-US"/>
    </w:rPr>
  </w:style>
  <w:style w:type="paragraph" w:customStyle="1" w:styleId="CharChar1">
    <w:name w:val="Char Char1"/>
    <w:basedOn w:val="Parasts"/>
    <w:rsid w:val="008960F8"/>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
    <w:name w:val="Char Char Char Char Char Char Char Char Char Char Char Char Char Char Char Char Char Char Char Char Char Char Char1 Char Char Char"/>
    <w:basedOn w:val="Parasts"/>
    <w:rsid w:val="00BB43A7"/>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Char">
    <w:name w:val="Char Char Char Char Char Char Char Char Char Char Char Char Char Char Char Char Char Char Char Char Char Char Char1 Char Char Char Char"/>
    <w:basedOn w:val="Parasts"/>
    <w:rsid w:val="001450D4"/>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CharCharChar">
    <w:name w:val="Char Char Char Char Char Char Char Char Char Char Char Char Char Char Char Char Char Char Char Char Char Char Char1 Char Char Char Char Char Char"/>
    <w:basedOn w:val="Parasts"/>
    <w:rsid w:val="00253C6F"/>
    <w:pPr>
      <w:spacing w:before="120" w:after="160" w:line="240" w:lineRule="exact"/>
      <w:ind w:firstLine="720"/>
      <w:jc w:val="both"/>
    </w:pPr>
    <w:rPr>
      <w:rFonts w:ascii="Verdana" w:hAnsi="Verdana"/>
      <w:sz w:val="20"/>
      <w:szCs w:val="20"/>
      <w:lang w:val="en-US"/>
    </w:rPr>
  </w:style>
  <w:style w:type="paragraph" w:customStyle="1" w:styleId="teksts">
    <w:name w:val="teksts"/>
    <w:basedOn w:val="Parasts"/>
    <w:rsid w:val="00721E0A"/>
    <w:pPr>
      <w:jc w:val="both"/>
      <w:outlineLvl w:val="0"/>
    </w:pPr>
    <w:rPr>
      <w:rFonts w:ascii="Arial" w:hAnsi="Arial" w:cs="Arial"/>
      <w:kern w:val="28"/>
      <w:sz w:val="26"/>
      <w:szCs w:val="26"/>
    </w:rPr>
  </w:style>
  <w:style w:type="paragraph" w:styleId="Vienkrsteksts">
    <w:name w:val="Plain Text"/>
    <w:basedOn w:val="Parasts"/>
    <w:rsid w:val="00962B38"/>
    <w:pPr>
      <w:suppressAutoHyphens/>
    </w:pPr>
    <w:rPr>
      <w:rFonts w:ascii="Courier New" w:hAnsi="Courier New" w:cs="Courier New"/>
      <w:sz w:val="20"/>
      <w:szCs w:val="20"/>
      <w:lang w:eastAsia="ar-SA"/>
    </w:rPr>
  </w:style>
  <w:style w:type="paragraph" w:customStyle="1" w:styleId="Blockquote">
    <w:name w:val="Blockquote"/>
    <w:basedOn w:val="Parasts"/>
    <w:rsid w:val="00096852"/>
    <w:pPr>
      <w:widowControl w:val="0"/>
      <w:spacing w:before="100" w:after="100"/>
      <w:ind w:left="360" w:right="360"/>
    </w:pPr>
    <w:rPr>
      <w:lang w:val="en-US"/>
    </w:rPr>
  </w:style>
  <w:style w:type="character" w:customStyle="1" w:styleId="GalveneRakstz">
    <w:name w:val="Galvene Rakstz."/>
    <w:basedOn w:val="Noklusjumarindkopasfonts"/>
    <w:link w:val="Galvene"/>
    <w:uiPriority w:val="99"/>
    <w:rsid w:val="003D04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9966">
      <w:bodyDiv w:val="1"/>
      <w:marLeft w:val="0"/>
      <w:marRight w:val="0"/>
      <w:marTop w:val="0"/>
      <w:marBottom w:val="0"/>
      <w:divBdr>
        <w:top w:val="none" w:sz="0" w:space="0" w:color="auto"/>
        <w:left w:val="none" w:sz="0" w:space="0" w:color="auto"/>
        <w:bottom w:val="none" w:sz="0" w:space="0" w:color="auto"/>
        <w:right w:val="none" w:sz="0" w:space="0" w:color="auto"/>
      </w:divBdr>
    </w:div>
    <w:div w:id="449007594">
      <w:bodyDiv w:val="1"/>
      <w:marLeft w:val="0"/>
      <w:marRight w:val="0"/>
      <w:marTop w:val="0"/>
      <w:marBottom w:val="0"/>
      <w:divBdr>
        <w:top w:val="none" w:sz="0" w:space="0" w:color="auto"/>
        <w:left w:val="none" w:sz="0" w:space="0" w:color="auto"/>
        <w:bottom w:val="none" w:sz="0" w:space="0" w:color="auto"/>
        <w:right w:val="none" w:sz="0" w:space="0" w:color="auto"/>
      </w:divBdr>
    </w:div>
    <w:div w:id="711419485">
      <w:bodyDiv w:val="1"/>
      <w:marLeft w:val="0"/>
      <w:marRight w:val="0"/>
      <w:marTop w:val="0"/>
      <w:marBottom w:val="0"/>
      <w:divBdr>
        <w:top w:val="none" w:sz="0" w:space="0" w:color="auto"/>
        <w:left w:val="none" w:sz="0" w:space="0" w:color="auto"/>
        <w:bottom w:val="none" w:sz="0" w:space="0" w:color="auto"/>
        <w:right w:val="none" w:sz="0" w:space="0" w:color="auto"/>
      </w:divBdr>
    </w:div>
    <w:div w:id="1493715760">
      <w:bodyDiv w:val="1"/>
      <w:marLeft w:val="0"/>
      <w:marRight w:val="0"/>
      <w:marTop w:val="0"/>
      <w:marBottom w:val="0"/>
      <w:divBdr>
        <w:top w:val="none" w:sz="0" w:space="0" w:color="auto"/>
        <w:left w:val="none" w:sz="0" w:space="0" w:color="auto"/>
        <w:bottom w:val="none" w:sz="0" w:space="0" w:color="auto"/>
        <w:right w:val="none" w:sz="0" w:space="0" w:color="auto"/>
      </w:divBdr>
    </w:div>
    <w:div w:id="1677073730">
      <w:bodyDiv w:val="1"/>
      <w:marLeft w:val="0"/>
      <w:marRight w:val="0"/>
      <w:marTop w:val="0"/>
      <w:marBottom w:val="0"/>
      <w:divBdr>
        <w:top w:val="none" w:sz="0" w:space="0" w:color="auto"/>
        <w:left w:val="none" w:sz="0" w:space="0" w:color="auto"/>
        <w:bottom w:val="none" w:sz="0" w:space="0" w:color="auto"/>
        <w:right w:val="none" w:sz="0" w:space="0" w:color="auto"/>
      </w:divBdr>
    </w:div>
    <w:div w:id="18707960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amsf.lv" TargetMode="External"/><Relationship Id="rId2" Type="http://schemas.openxmlformats.org/officeDocument/2006/relationships/hyperlink" Target="mailto:moto@lamsf.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8156</Words>
  <Characters>4650</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AA Projekts, SIA</Company>
  <LinksUpToDate>false</LinksUpToDate>
  <CharactersWithSpaces>12781</CharactersWithSpaces>
  <SharedDoc>false</SharedDoc>
  <HLinks>
    <vt:vector size="84" baseType="variant">
      <vt:variant>
        <vt:i4>1835070</vt:i4>
      </vt:variant>
      <vt:variant>
        <vt:i4>81</vt:i4>
      </vt:variant>
      <vt:variant>
        <vt:i4>0</vt:i4>
      </vt:variant>
      <vt:variant>
        <vt:i4>5</vt:i4>
      </vt:variant>
      <vt:variant>
        <vt:lpwstr/>
      </vt:variant>
      <vt:variant>
        <vt:lpwstr>_Toc150865935</vt:lpwstr>
      </vt:variant>
      <vt:variant>
        <vt:i4>1835070</vt:i4>
      </vt:variant>
      <vt:variant>
        <vt:i4>75</vt:i4>
      </vt:variant>
      <vt:variant>
        <vt:i4>0</vt:i4>
      </vt:variant>
      <vt:variant>
        <vt:i4>5</vt:i4>
      </vt:variant>
      <vt:variant>
        <vt:lpwstr/>
      </vt:variant>
      <vt:variant>
        <vt:lpwstr>_Toc150865935</vt:lpwstr>
      </vt:variant>
      <vt:variant>
        <vt:i4>1835070</vt:i4>
      </vt:variant>
      <vt:variant>
        <vt:i4>69</vt:i4>
      </vt:variant>
      <vt:variant>
        <vt:i4>0</vt:i4>
      </vt:variant>
      <vt:variant>
        <vt:i4>5</vt:i4>
      </vt:variant>
      <vt:variant>
        <vt:lpwstr/>
      </vt:variant>
      <vt:variant>
        <vt:lpwstr>_Toc150865935</vt:lpwstr>
      </vt:variant>
      <vt:variant>
        <vt:i4>1835070</vt:i4>
      </vt:variant>
      <vt:variant>
        <vt:i4>63</vt:i4>
      </vt:variant>
      <vt:variant>
        <vt:i4>0</vt:i4>
      </vt:variant>
      <vt:variant>
        <vt:i4>5</vt:i4>
      </vt:variant>
      <vt:variant>
        <vt:lpwstr/>
      </vt:variant>
      <vt:variant>
        <vt:lpwstr>_Toc150865934</vt:lpwstr>
      </vt:variant>
      <vt:variant>
        <vt:i4>1835070</vt:i4>
      </vt:variant>
      <vt:variant>
        <vt:i4>57</vt:i4>
      </vt:variant>
      <vt:variant>
        <vt:i4>0</vt:i4>
      </vt:variant>
      <vt:variant>
        <vt:i4>5</vt:i4>
      </vt:variant>
      <vt:variant>
        <vt:lpwstr/>
      </vt:variant>
      <vt:variant>
        <vt:lpwstr>_Toc150865934</vt:lpwstr>
      </vt:variant>
      <vt:variant>
        <vt:i4>1835070</vt:i4>
      </vt:variant>
      <vt:variant>
        <vt:i4>51</vt:i4>
      </vt:variant>
      <vt:variant>
        <vt:i4>0</vt:i4>
      </vt:variant>
      <vt:variant>
        <vt:i4>5</vt:i4>
      </vt:variant>
      <vt:variant>
        <vt:lpwstr/>
      </vt:variant>
      <vt:variant>
        <vt:lpwstr>_Toc150865933</vt:lpwstr>
      </vt:variant>
      <vt:variant>
        <vt:i4>1835070</vt:i4>
      </vt:variant>
      <vt:variant>
        <vt:i4>45</vt:i4>
      </vt:variant>
      <vt:variant>
        <vt:i4>0</vt:i4>
      </vt:variant>
      <vt:variant>
        <vt:i4>5</vt:i4>
      </vt:variant>
      <vt:variant>
        <vt:lpwstr/>
      </vt:variant>
      <vt:variant>
        <vt:lpwstr>_Toc150865932</vt:lpwstr>
      </vt:variant>
      <vt:variant>
        <vt:i4>1835070</vt:i4>
      </vt:variant>
      <vt:variant>
        <vt:i4>39</vt:i4>
      </vt:variant>
      <vt:variant>
        <vt:i4>0</vt:i4>
      </vt:variant>
      <vt:variant>
        <vt:i4>5</vt:i4>
      </vt:variant>
      <vt:variant>
        <vt:lpwstr/>
      </vt:variant>
      <vt:variant>
        <vt:lpwstr>_Toc150865931</vt:lpwstr>
      </vt:variant>
      <vt:variant>
        <vt:i4>1835070</vt:i4>
      </vt:variant>
      <vt:variant>
        <vt:i4>33</vt:i4>
      </vt:variant>
      <vt:variant>
        <vt:i4>0</vt:i4>
      </vt:variant>
      <vt:variant>
        <vt:i4>5</vt:i4>
      </vt:variant>
      <vt:variant>
        <vt:lpwstr/>
      </vt:variant>
      <vt:variant>
        <vt:lpwstr>_Toc150865930</vt:lpwstr>
      </vt:variant>
      <vt:variant>
        <vt:i4>1900606</vt:i4>
      </vt:variant>
      <vt:variant>
        <vt:i4>27</vt:i4>
      </vt:variant>
      <vt:variant>
        <vt:i4>0</vt:i4>
      </vt:variant>
      <vt:variant>
        <vt:i4>5</vt:i4>
      </vt:variant>
      <vt:variant>
        <vt:lpwstr/>
      </vt:variant>
      <vt:variant>
        <vt:lpwstr>_Toc150865929</vt:lpwstr>
      </vt:variant>
      <vt:variant>
        <vt:i4>1900606</vt:i4>
      </vt:variant>
      <vt:variant>
        <vt:i4>21</vt:i4>
      </vt:variant>
      <vt:variant>
        <vt:i4>0</vt:i4>
      </vt:variant>
      <vt:variant>
        <vt:i4>5</vt:i4>
      </vt:variant>
      <vt:variant>
        <vt:lpwstr/>
      </vt:variant>
      <vt:variant>
        <vt:lpwstr>_Toc150865928</vt:lpwstr>
      </vt:variant>
      <vt:variant>
        <vt:i4>1900606</vt:i4>
      </vt:variant>
      <vt:variant>
        <vt:i4>15</vt:i4>
      </vt:variant>
      <vt:variant>
        <vt:i4>0</vt:i4>
      </vt:variant>
      <vt:variant>
        <vt:i4>5</vt:i4>
      </vt:variant>
      <vt:variant>
        <vt:lpwstr/>
      </vt:variant>
      <vt:variant>
        <vt:lpwstr>_Toc150865927</vt:lpwstr>
      </vt:variant>
      <vt:variant>
        <vt:i4>1900606</vt:i4>
      </vt:variant>
      <vt:variant>
        <vt:i4>9</vt:i4>
      </vt:variant>
      <vt:variant>
        <vt:i4>0</vt:i4>
      </vt:variant>
      <vt:variant>
        <vt:i4>5</vt:i4>
      </vt:variant>
      <vt:variant>
        <vt:lpwstr/>
      </vt:variant>
      <vt:variant>
        <vt:lpwstr>_Toc150865926</vt:lpwstr>
      </vt:variant>
      <vt:variant>
        <vt:i4>1900606</vt:i4>
      </vt:variant>
      <vt:variant>
        <vt:i4>3</vt:i4>
      </vt:variant>
      <vt:variant>
        <vt:i4>0</vt:i4>
      </vt:variant>
      <vt:variant>
        <vt:i4>5</vt:i4>
      </vt:variant>
      <vt:variant>
        <vt:lpwstr/>
      </vt:variant>
      <vt:variant>
        <vt:lpwstr>_Toc150865920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ivetabieza</dc:creator>
  <cp:keywords/>
  <dc:description/>
  <cp:lastModifiedBy>Egija Skurbe</cp:lastModifiedBy>
  <cp:revision>13</cp:revision>
  <cp:lastPrinted>2008-03-12T08:43:00Z</cp:lastPrinted>
  <dcterms:created xsi:type="dcterms:W3CDTF">2022-08-05T07:56:00Z</dcterms:created>
  <dcterms:modified xsi:type="dcterms:W3CDTF">2022-08-05T08:10:00Z</dcterms:modified>
</cp:coreProperties>
</file>