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37"/>
          <w:sz-cs w:val="37"/>
          <w:b/>
          <w:spacing w:val="0"/>
          <w:color w:val="000000"/>
        </w:rPr>
        <w:t xml:space="preserve">Pilsblīdenē pie starta barjeras vairāk kā 200 sportistu</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Sestdien, 17. jūlijā Pilsblīdenē rekordlielā dalībnieku pulkā ar 238 dalībniekiem aizvadīts Nacionālā kausa otrais posms motokrosā. </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Šogad Pilsblīdenes mototrase ir piedzīvojusi pārmaiņas. Trases apsaimniekotājs un posma organizators šo trasi ir pārveidojis sportistiem vēl interesantāku, papildinājis to ar jauniem elementiem un nomainījis braukšanas virzienu. Trases infrastruktūra tiek arvien pilnveidota. Sacensību dienā termometra stabiņš rādīja +30 grādu, bija karsti, bet trasē darbojās laistīšanas sistēma un putekļu tikpat kā nebija. </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Arī šajā posmā MXPRO klasē visātrākais un nepārspēts palika Kārlis Kalējs (“Rambas R”), aiz sevis atstājot Gintu Filipsonu (“GF Racing Team”) un Raineru Žuku (“Motokurzeme”). </w:t>
      </w: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Cīņas trasē bija sīvas, dalībnieku bija daudz, karstums bija liels, bet tas netraucēja cīnīties par TOP3. </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Sarunā ar MX PRO klases trešās vietas ieguvēju, </w:t>
      </w:r>
      <w:r>
        <w:rPr>
          <w:rFonts w:ascii="Times New Roman" w:hAnsi="Times New Roman" w:cs="Times New Roman"/>
          <w:sz w:val="32"/>
          <w:sz-cs w:val="32"/>
          <w:b/>
          <w:spacing w:val="0"/>
          <w:color w:val="000000"/>
        </w:rPr>
        <w:t xml:space="preserve">Raineru Žuku</w:t>
      </w:r>
      <w:r>
        <w:rPr>
          <w:rFonts w:ascii="Times New Roman" w:hAnsi="Times New Roman" w:cs="Times New Roman"/>
          <w:sz w:val="32"/>
          <w:sz-cs w:val="32"/>
          <w:spacing w:val="0"/>
          <w:color w:val="000000"/>
        </w:rPr>
        <w:t xml:space="preserve"> (“Motokurzeme)”, viņš pastāstīja, ka pirmajā braucienā starts nebija tik labs, tāpēc “sanāca nedaudz pacīnīties no aizmugures. Pēc tam trasē izvērtās ļoti interesanta cīņa ar Gintu Filipsonu par otro un trešo vietu.  Beigās, kļūdas dēļ, sanāca palikt trešajam,” stāsta Rainers. Otrā brauciena startā sportists startēja no beigām, jo līdz galam īsti nenokrita barjera. “Pirmos apļos izdevās apdzīt daudz sportistu, bet beigās pietrūka spēka, lai pacīnītos par otro vietu. Trasei bija nomainīts virziens un šī bija pirmā reize, kad tajā braucu šādā virzienā. Nebiju gaidījis, ka tā būs tik traki izdauzīta, bet kopumā trase patika un sacensības bija izdevušās,” tā Rainers Žuks.</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Pilsblīdenes trases apsaimniekotājs, sacensību organizators un motobraucējs </w:t>
      </w:r>
      <w:r>
        <w:rPr>
          <w:rFonts w:ascii="Times New Roman" w:hAnsi="Times New Roman" w:cs="Times New Roman"/>
          <w:sz w:val="32"/>
          <w:sz-cs w:val="32"/>
          <w:b/>
          <w:spacing w:val="0"/>
          <w:color w:val="000000"/>
        </w:rPr>
        <w:t xml:space="preserve">Ēriks Bērziņš </w:t>
      </w:r>
      <w:r>
        <w:rPr>
          <w:rFonts w:ascii="Times New Roman" w:hAnsi="Times New Roman" w:cs="Times New Roman"/>
          <w:sz w:val="32"/>
          <w:sz-cs w:val="32"/>
          <w:spacing w:val="0"/>
          <w:color w:val="000000"/>
        </w:rPr>
        <w:t xml:space="preserve">(“F.F.F.”) atzina, ka sacensības izdevās ļoti labi. “Bija bažas par to, vai trase izturēs, lai nebūtu lieli putekļi, bet viss bija labi. Izdarījām. Viss veicās raiti, operatīvi, laicīgi beidzām, viss bija “forši”. No sportistiem saņēmu tikai labas un pozitīvas atsauksmes. Paldies visiem, kas atbrauca,” tā Ēriks Bērziņš.</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Nacionālā kausa otrā posma uzvarētāju TOP3</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MX50 Vecākie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Martins Cīrulis (“IK Auseklis”)</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Ričards Jurčenko (“IK Auseklis”)</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Edvards Jēkabsons (“IK Auseklis”)</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MX65 Jaunākie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Greg Laguta (“KTM Motofavorīts”)</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Jonatāns Rjabovs (“Rodeo MX”)</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Toms Audijanovs (“Camk Latgale”)</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MX65 Vecākie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Edijs Piļeckis (“Saldus motoklubs”)</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Rems Šarovs (“Camk Latgale”)</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Gustavs Ozols (“Saldus motoklubs”)</w:t>
        <w:br/>
        <w:t xml:space="preserve"/>
      </w:r>
    </w:p>
    <w:p>
      <w:pPr/>
      <w:r>
        <w:rPr>
          <w:rFonts w:ascii="Times New Roman" w:hAnsi="Times New Roman" w:cs="Times New Roman"/>
          <w:sz w:val="32"/>
          <w:sz-cs w:val="32"/>
          <w:spacing w:val="0"/>
          <w:color w:val="000000"/>
        </w:rPr>
        <w:t xml:space="preserve"> </w:t>
      </w: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MX85 Jaunākie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Alberts Knapšis (“F.F.F.”)</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Ričards Alens Gaļcins (“Camk Latgale”)</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Emīls Ivanovs (“Saules sporta klubs”)</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MX85 Vecākie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Kristers Zemmers (“MX Factory Latvia”)</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Raivo Laicāns (AMK “Bieriņi”)</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Ričards Muraško (“Rodeo MX”)</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MXPRO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Kārlis Kalējs (“Rambas R”)</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Gints Filipsons (“GF Racing Team”)</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Rainers Žuks (“Motokurzeme”)</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 A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Grigorii Laguta (“KTM Motofavorīts”)</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Jānis Riters (“GF Racing Team”)</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Jurģis Žukas (“Saldus motoklubs”)</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 B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Ralfs Riters (“Rambas R”)</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Ralfs Dindonis (“VV Moto Racing Team”)</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Aleksandrs Smirnovs (“Rambas R”)</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 C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Agris Bārda (“Dako Ziemeļvidzeme”)</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Kristers Balandiņš (“Saldus motoklubs”) </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Kristofers Everts Egle (“GF Racing Team”)</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 D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Jurģis Rauza (privāti)</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Roberts Rāviņš (“Saules sporta klubs”)</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Jānis Straume (“F.F.F.”)</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MX E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Mikus Lauss (privāti)</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Ingus Pirro (“Suzuki Latvia-VILDERS”)</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Toms Dzenis (“MX Factory Latvia”)</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MINI MX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Jurijs Sigajevs (“Saldus motoklubs”)</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Reinis Pušpurs (“Gulbenes moto”)</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Toms Binovskis (“Saldus motoklubs”)</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b/>
          <w:spacing w:val="0"/>
          <w:color w:val="000000"/>
        </w:rPr>
        <w:t xml:space="preserve">Zero klasē</w:t>
      </w:r>
      <w:r>
        <w:rPr>
          <w:rFonts w:ascii="Times" w:hAnsi="Times" w:cs="Times"/>
          <w:sz w:val="24"/>
          <w:sz-cs w:val="24"/>
          <w:spacing w:val="0"/>
          <w:color w:val="000000"/>
        </w:rPr>
        <w:t xml:space="preserve"/>
      </w:r>
    </w:p>
    <w:p>
      <w:pPr>
        <w:ind w:left="720" w:first-line="-720"/>
      </w:pPr>
      <w:r>
        <w:rPr>
          <w:rFonts w:ascii="Times New Roman" w:hAnsi="Times New Roman" w:cs="Times New Roman"/>
          <w:sz w:val="32"/>
          <w:sz-cs w:val="32"/>
          <w:color w:val="000000"/>
        </w:rPr>
        <w:t xml:space="preserve"/>
        <w:tab/>
        <w:t xml:space="preserve">1.</w:t>
        <w:tab/>
        <w:t xml:space="preserve"/>
      </w:r>
      <w:r>
        <w:rPr>
          <w:rFonts w:ascii="Times New Roman" w:hAnsi="Times New Roman" w:cs="Times New Roman"/>
          <w:sz w:val="32"/>
          <w:sz-cs w:val="32"/>
          <w:spacing w:val="0"/>
          <w:color w:val="000000"/>
        </w:rPr>
        <w:t xml:space="preserve">Matīss Martinovs (privāti)</w:t>
        <w:br/>
        <w:t xml:space="preserve"/>
      </w:r>
    </w:p>
    <w:p>
      <w:pPr>
        <w:ind w:left="720" w:first-line="-720"/>
      </w:pPr>
      <w:r>
        <w:rPr>
          <w:rFonts w:ascii="Times New Roman" w:hAnsi="Times New Roman" w:cs="Times New Roman"/>
          <w:sz w:val="32"/>
          <w:sz-cs w:val="32"/>
          <w:color w:val="000000"/>
        </w:rPr>
        <w:t xml:space="preserve"/>
        <w:tab/>
        <w:t xml:space="preserve">2.</w:t>
        <w:tab/>
        <w:t xml:space="preserve"/>
      </w:r>
      <w:r>
        <w:rPr>
          <w:rFonts w:ascii="Times New Roman" w:hAnsi="Times New Roman" w:cs="Times New Roman"/>
          <w:sz w:val="32"/>
          <w:sz-cs w:val="32"/>
          <w:spacing w:val="0"/>
          <w:color w:val="000000"/>
        </w:rPr>
        <w:t xml:space="preserve">Imants Bumbieris (“Motokurzeme”)</w:t>
        <w:br/>
        <w:t xml:space="preserve"/>
      </w:r>
    </w:p>
    <w:p>
      <w:pPr>
        <w:ind w:left="720" w:first-line="-720"/>
      </w:pPr>
      <w:r>
        <w:rPr>
          <w:rFonts w:ascii="Times New Roman" w:hAnsi="Times New Roman" w:cs="Times New Roman"/>
          <w:sz w:val="32"/>
          <w:sz-cs w:val="32"/>
          <w:color w:val="000000"/>
        </w:rPr>
        <w:t xml:space="preserve"/>
        <w:tab/>
        <w:t xml:space="preserve">3.</w:t>
        <w:tab/>
        <w:t xml:space="preserve"/>
      </w:r>
      <w:r>
        <w:rPr>
          <w:rFonts w:ascii="Times New Roman" w:hAnsi="Times New Roman" w:cs="Times New Roman"/>
          <w:sz w:val="32"/>
          <w:sz-cs w:val="32"/>
          <w:spacing w:val="0"/>
          <w:color w:val="000000"/>
        </w:rPr>
        <w:t xml:space="preserve">Roberts Vitāls (“MX Factory Latvia”)</w:t>
        <w:b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Visi rezultāti: </w:t>
      </w:r>
      <w:r>
        <w:rPr>
          <w:rFonts w:ascii="Times New Roman" w:hAnsi="Times New Roman" w:cs="Times New Roman"/>
          <w:sz w:val="32"/>
          <w:sz-cs w:val="32"/>
          <w:u w:val="single"/>
          <w:spacing w:val="0"/>
          <w:color w:val="103CC0"/>
        </w:rPr>
        <w:t xml:space="preserve">https://speedhive.mylaps.com/Events/1885288</w:t>
      </w:r>
      <w:r>
        <w:rPr>
          <w:rFonts w:ascii="Times" w:hAnsi="Times" w:cs="Times"/>
          <w:sz w:val="24"/>
          <w:sz-cs w:val="24"/>
          <w:spacing w:val="0"/>
          <w:color w:val="000000"/>
        </w:rPr>
        <w:t xml:space="preserve"/>
      </w:r>
    </w:p>
    <w:p>
      <w:pPr/>
      <w:r>
        <w:rPr>
          <w:rFonts w:ascii="Times New Roman" w:hAnsi="Times New Roman" w:cs="Times New Roman"/>
          <w:sz w:val="32"/>
          <w:sz-cs w:val="32"/>
          <w:spacing w:val="0"/>
          <w:color w:val="000000"/>
        </w:rPr>
        <w:t xml:space="preserve">Foto: Māris Grasmanis </w:t>
      </w:r>
      <w:r>
        <w:rPr>
          <w:rFonts w:ascii="Times New Roman" w:hAnsi="Times New Roman" w:cs="Times New Roman"/>
          <w:sz w:val="32"/>
          <w:sz-cs w:val="32"/>
          <w:u w:val="single"/>
          <w:spacing w:val="0"/>
          <w:color w:val="103CC0"/>
        </w:rPr>
        <w:t xml:space="preserve">https://failiem.lv/u/g8d8ntkm6#/</w:t>
      </w:r>
      <w:r>
        <w:rPr>
          <w:rFonts w:ascii="Times New Roman" w:hAnsi="Times New Roman" w:cs="Times New Roman"/>
          <w:sz w:val="32"/>
          <w:sz-cs w:val="32"/>
          <w:spacing w:val="0"/>
          <w:color w:val="000000"/>
        </w:rPr>
        <w:t xml:space="preserve"> </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Times New Roman" w:hAnsi="Times New Roman" w:cs="Times New Roman"/>
          <w:sz w:val="32"/>
          <w:sz-cs w:val="32"/>
          <w:i/>
          <w:spacing w:val="0"/>
          <w:color w:val="000000"/>
        </w:rPr>
        <w:t xml:space="preserve">Informāciju sagatavoja Luīze Vīksna (LaMSF)</w:t>
      </w:r>
      <w:r>
        <w:rPr>
          <w:rFonts w:ascii="Times" w:hAnsi="Times" w:cs="Times"/>
          <w:sz w:val="24"/>
          <w:sz-cs w:val="24"/>
          <w:spacing w:val="0"/>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